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9020A">
      <w:pPr>
        <w:tabs>
          <w:tab w:val="left" w:pos="9660"/>
        </w:tabs>
        <w:jc w:val="center"/>
        <w:rPr>
          <w:color w:val="auto"/>
          <w:sz w:val="18"/>
          <w:szCs w:val="18"/>
          <w:highlight w:val="none"/>
          <w:lang w:eastAsia="zh-CN"/>
        </w:rPr>
      </w:pPr>
      <w:bookmarkStart w:id="0" w:name="_GoBack"/>
      <w:bookmarkEnd w:id="0"/>
      <w:r>
        <w:rPr>
          <w:rFonts w:hint="eastAsia"/>
          <w:b/>
          <w:bCs/>
          <w:color w:val="auto"/>
          <w:spacing w:val="427"/>
          <w:kern w:val="0"/>
          <w:sz w:val="28"/>
          <w:szCs w:val="28"/>
          <w:highlight w:val="none"/>
          <w:fitText w:val="4816" w:id="1081825405"/>
          <w:lang w:eastAsia="zh-CN"/>
        </w:rPr>
        <w:t>认证申请</w:t>
      </w:r>
      <w:r>
        <w:rPr>
          <w:rFonts w:hint="eastAsia"/>
          <w:b/>
          <w:bCs/>
          <w:color w:val="auto"/>
          <w:spacing w:val="0"/>
          <w:kern w:val="0"/>
          <w:sz w:val="28"/>
          <w:szCs w:val="28"/>
          <w:highlight w:val="none"/>
          <w:fitText w:val="4816" w:id="1081825405"/>
          <w:lang w:eastAsia="zh-CN"/>
        </w:rPr>
        <w:t>表</w:t>
      </w:r>
      <w:r>
        <w:rPr>
          <w:rFonts w:hint="eastAsia"/>
          <w:b/>
          <w:bCs/>
          <w:color w:val="auto"/>
          <w:sz w:val="28"/>
          <w:szCs w:val="28"/>
          <w:highlight w:val="none"/>
          <w:lang w:eastAsia="zh-CN"/>
        </w:rPr>
        <w:t xml:space="preserve">            </w:t>
      </w:r>
    </w:p>
    <w:tbl>
      <w:tblPr>
        <w:tblStyle w:val="6"/>
        <w:tblW w:w="106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98"/>
        <w:gridCol w:w="3968"/>
        <w:gridCol w:w="443"/>
        <w:gridCol w:w="716"/>
        <w:gridCol w:w="531"/>
        <w:gridCol w:w="928"/>
        <w:gridCol w:w="48"/>
        <w:gridCol w:w="214"/>
        <w:gridCol w:w="665"/>
        <w:gridCol w:w="295"/>
        <w:gridCol w:w="251"/>
        <w:gridCol w:w="1112"/>
      </w:tblGrid>
      <w:tr w14:paraId="2BE3C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34ABA16A">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申请组织名称</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6C4DE6C1">
            <w:pPr>
              <w:widowControl w:val="0"/>
              <w:jc w:val="center"/>
              <w:rPr>
                <w:rFonts w:hint="default" w:ascii="Arial" w:hAnsi="Arial" w:eastAsia="宋体" w:cs="Arial"/>
                <w:color w:val="auto"/>
                <w:highlight w:val="none"/>
                <w:lang w:val="en-US" w:eastAsia="zh-CN"/>
              </w:rPr>
            </w:pPr>
          </w:p>
        </w:tc>
        <w:tc>
          <w:tcPr>
            <w:tcW w:w="4091" w:type="dxa"/>
            <w:gridSpan w:val="9"/>
            <w:tcBorders>
              <w:top w:val="single" w:color="auto" w:sz="4" w:space="0"/>
              <w:left w:val="single" w:color="auto" w:sz="4" w:space="0"/>
              <w:bottom w:val="single" w:color="auto" w:sz="4" w:space="0"/>
              <w:right w:val="single" w:color="auto" w:sz="4" w:space="0"/>
              <w:tl2br w:val="nil"/>
              <w:tr2bl w:val="nil"/>
            </w:tcBorders>
            <w:vAlign w:val="center"/>
          </w:tcPr>
          <w:p w14:paraId="68FC3DBB">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统一社会信用代码</w:t>
            </w:r>
          </w:p>
        </w:tc>
        <w:tc>
          <w:tcPr>
            <w:tcW w:w="1112" w:type="dxa"/>
            <w:tcBorders>
              <w:top w:val="single" w:color="auto" w:sz="4" w:space="0"/>
              <w:left w:val="single" w:color="auto" w:sz="4" w:space="0"/>
              <w:bottom w:val="single" w:color="auto" w:sz="4" w:space="0"/>
              <w:right w:val="single" w:color="auto" w:sz="4" w:space="0"/>
              <w:tl2br w:val="nil"/>
              <w:tr2bl w:val="nil"/>
            </w:tcBorders>
            <w:vAlign w:val="center"/>
          </w:tcPr>
          <w:p w14:paraId="39B2A64D">
            <w:pPr>
              <w:widowControl w:val="0"/>
              <w:jc w:val="both"/>
              <w:rPr>
                <w:rFonts w:hint="default" w:ascii="Arial" w:hAnsi="Arial" w:eastAsia="宋体" w:cs="Arial"/>
                <w:color w:val="auto"/>
                <w:highlight w:val="none"/>
                <w:lang w:val="en-US" w:eastAsia="zh-CN"/>
              </w:rPr>
            </w:pPr>
            <w:r>
              <w:rPr>
                <w:rFonts w:hint="eastAsia" w:ascii="Arial" w:hAnsi="Arial" w:eastAsia="宋体" w:cs="Arial"/>
                <w:color w:val="auto"/>
                <w:highlight w:val="none"/>
                <w:lang w:val="en-US" w:eastAsia="zh-CN"/>
              </w:rPr>
              <w:t xml:space="preserve"> </w:t>
            </w:r>
          </w:p>
        </w:tc>
      </w:tr>
      <w:tr w14:paraId="56B2B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7456A291">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组织机构类型</w:t>
            </w:r>
          </w:p>
        </w:tc>
        <w:tc>
          <w:tcPr>
            <w:tcW w:w="3968" w:type="dxa"/>
            <w:tcBorders>
              <w:top w:val="single" w:color="auto" w:sz="4" w:space="0"/>
              <w:left w:val="single" w:color="auto" w:sz="4" w:space="0"/>
              <w:bottom w:val="single" w:color="auto" w:sz="4" w:space="0"/>
              <w:right w:val="single" w:color="auto" w:sz="4" w:space="0"/>
              <w:tl2br w:val="nil"/>
              <w:tr2bl w:val="nil"/>
            </w:tcBorders>
          </w:tcPr>
          <w:p w14:paraId="0604C2FF">
            <w:pPr>
              <w:widowControl w:val="0"/>
              <w:jc w:val="center"/>
              <w:rPr>
                <w:rFonts w:hint="default" w:ascii="Arial" w:hAnsi="Arial" w:eastAsia="宋体" w:cs="Arial"/>
                <w:color w:val="auto"/>
                <w:highlight w:val="none"/>
                <w:lang w:val="en-US" w:eastAsia="zh-CN"/>
              </w:rPr>
            </w:pPr>
          </w:p>
        </w:tc>
        <w:tc>
          <w:tcPr>
            <w:tcW w:w="4091" w:type="dxa"/>
            <w:gridSpan w:val="9"/>
            <w:tcBorders>
              <w:top w:val="single" w:color="auto" w:sz="4" w:space="0"/>
              <w:left w:val="single" w:color="auto" w:sz="4" w:space="0"/>
              <w:bottom w:val="single" w:color="auto" w:sz="4" w:space="0"/>
              <w:right w:val="single" w:color="auto" w:sz="4" w:space="0"/>
              <w:tl2br w:val="nil"/>
              <w:tr2bl w:val="nil"/>
            </w:tcBorders>
            <w:vAlign w:val="center"/>
          </w:tcPr>
          <w:p w14:paraId="186154A3">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法定代表人</w:t>
            </w:r>
          </w:p>
        </w:tc>
        <w:tc>
          <w:tcPr>
            <w:tcW w:w="1112" w:type="dxa"/>
            <w:tcBorders>
              <w:top w:val="single" w:color="auto" w:sz="4" w:space="0"/>
              <w:left w:val="single" w:color="auto" w:sz="4" w:space="0"/>
              <w:bottom w:val="single" w:color="auto" w:sz="4" w:space="0"/>
              <w:right w:val="single" w:color="auto" w:sz="4" w:space="0"/>
              <w:tl2br w:val="nil"/>
              <w:tr2bl w:val="nil"/>
            </w:tcBorders>
            <w:vAlign w:val="center"/>
          </w:tcPr>
          <w:p w14:paraId="7AD657F9">
            <w:pPr>
              <w:widowControl w:val="0"/>
              <w:jc w:val="both"/>
              <w:rPr>
                <w:rFonts w:hint="default" w:ascii="Arial" w:hAnsi="Arial" w:eastAsia="宋体" w:cs="Arial"/>
                <w:color w:val="auto"/>
                <w:highlight w:val="none"/>
                <w:lang w:val="en-US" w:eastAsia="zh-CN"/>
              </w:rPr>
            </w:pPr>
            <w:r>
              <w:rPr>
                <w:rFonts w:hint="eastAsia" w:ascii="Arial" w:hAnsi="Arial" w:eastAsia="宋体" w:cs="Arial"/>
                <w:color w:val="auto"/>
                <w:highlight w:val="none"/>
                <w:lang w:val="en-US" w:eastAsia="zh-CN"/>
              </w:rPr>
              <w:t xml:space="preserve"> </w:t>
            </w:r>
          </w:p>
        </w:tc>
      </w:tr>
      <w:tr w14:paraId="11A63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1B47D086">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注册资本</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5271EE32">
            <w:pPr>
              <w:widowControl w:val="0"/>
              <w:jc w:val="center"/>
              <w:rPr>
                <w:rFonts w:hint="default" w:ascii="Arial" w:hAnsi="Arial" w:eastAsia="宋体" w:cs="Arial"/>
                <w:color w:val="auto"/>
                <w:highlight w:val="none"/>
                <w:lang w:val="en-US" w:eastAsia="zh-CN"/>
              </w:rPr>
            </w:pPr>
          </w:p>
        </w:tc>
        <w:tc>
          <w:tcPr>
            <w:tcW w:w="4091" w:type="dxa"/>
            <w:gridSpan w:val="9"/>
            <w:tcBorders>
              <w:top w:val="single" w:color="auto" w:sz="4" w:space="0"/>
              <w:left w:val="single" w:color="auto" w:sz="4" w:space="0"/>
              <w:bottom w:val="single" w:color="auto" w:sz="4" w:space="0"/>
              <w:right w:val="single" w:color="auto" w:sz="4" w:space="0"/>
              <w:tl2br w:val="nil"/>
              <w:tr2bl w:val="nil"/>
            </w:tcBorders>
            <w:vAlign w:val="center"/>
          </w:tcPr>
          <w:p w14:paraId="52505FE8">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币</w:t>
            </w:r>
            <w:r>
              <w:rPr>
                <w:rFonts w:hint="eastAsia" w:ascii="Arial" w:hAnsi="Arial" w:eastAsia="宋体" w:cs="Arial"/>
                <w:color w:val="auto"/>
                <w:highlight w:val="none"/>
                <w:lang w:val="en-US" w:eastAsia="zh-CN"/>
              </w:rPr>
              <w:t xml:space="preserve">   </w:t>
            </w:r>
            <w:r>
              <w:rPr>
                <w:rFonts w:hint="eastAsia" w:ascii="Arial" w:hAnsi="Arial" w:eastAsia="宋体" w:cs="Arial"/>
                <w:color w:val="auto"/>
                <w:highlight w:val="none"/>
                <w:lang w:eastAsia="zh-CN"/>
              </w:rPr>
              <w:t>种</w:t>
            </w:r>
          </w:p>
        </w:tc>
        <w:tc>
          <w:tcPr>
            <w:tcW w:w="1112" w:type="dxa"/>
            <w:tcBorders>
              <w:top w:val="single" w:color="auto" w:sz="4" w:space="0"/>
              <w:left w:val="single" w:color="auto" w:sz="4" w:space="0"/>
              <w:bottom w:val="single" w:color="auto" w:sz="4" w:space="0"/>
              <w:right w:val="single" w:color="auto" w:sz="4" w:space="0"/>
              <w:tl2br w:val="nil"/>
              <w:tr2bl w:val="nil"/>
            </w:tcBorders>
          </w:tcPr>
          <w:p w14:paraId="39BDC5F8">
            <w:pPr>
              <w:widowControl w:val="0"/>
              <w:jc w:val="both"/>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 xml:space="preserve"> </w:t>
            </w:r>
            <w:r>
              <w:rPr>
                <w:rFonts w:hint="eastAsia" w:ascii="Arial" w:hAnsi="Arial" w:eastAsia="宋体" w:cs="Arial"/>
                <w:color w:val="auto"/>
                <w:highlight w:val="none"/>
                <w:lang w:val="en-US" w:eastAsia="zh-CN"/>
              </w:rPr>
              <w:t xml:space="preserve"> </w:t>
            </w:r>
          </w:p>
        </w:tc>
      </w:tr>
      <w:tr w14:paraId="11466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6D3A76F6">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注册地址</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tbl>
            <w:tblPr>
              <w:tblStyle w:val="5"/>
              <w:tblW w:w="12160" w:type="dxa"/>
              <w:tblInd w:w="-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2160"/>
            </w:tblGrid>
            <w:tr w14:paraId="2FAA4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12160" w:type="dxa"/>
                  <w:tcBorders>
                    <w:top w:val="single" w:color="E4EEF6" w:sz="4" w:space="0"/>
                    <w:left w:val="single" w:color="E4EEF6" w:sz="4" w:space="0"/>
                    <w:bottom w:val="single" w:color="E4EEF6" w:sz="4" w:space="0"/>
                    <w:right w:val="single" w:color="E4EEF6" w:sz="4" w:space="0"/>
                  </w:tcBorders>
                  <w:shd w:val="clear" w:color="auto" w:fill="FFFFFF"/>
                  <w:tcMar>
                    <w:top w:w="80" w:type="dxa"/>
                    <w:left w:w="80" w:type="dxa"/>
                    <w:bottom w:w="80" w:type="dxa"/>
                    <w:right w:w="80" w:type="dxa"/>
                  </w:tcMar>
                  <w:vAlign w:val="center"/>
                </w:tcPr>
                <w:p w14:paraId="64704EFF">
                  <w:pPr>
                    <w:widowControl w:val="0"/>
                    <w:jc w:val="both"/>
                    <w:rPr>
                      <w:rFonts w:hint="eastAsia" w:ascii="Arial" w:hAnsi="Arial" w:eastAsia="宋体" w:cs="Arial"/>
                      <w:color w:val="auto"/>
                      <w:highlight w:val="none"/>
                      <w:lang w:eastAsia="zh-CN"/>
                    </w:rPr>
                  </w:pPr>
                  <w:r>
                    <w:rPr>
                      <w:rFonts w:hint="eastAsia" w:ascii="Arial" w:hAnsi="Arial" w:eastAsia="宋体" w:cs="Arial"/>
                      <w:color w:val="auto"/>
                      <w:highlight w:val="none"/>
                      <w:lang w:val="en-US" w:eastAsia="zh-CN"/>
                    </w:rPr>
                    <w:t xml:space="preserve">  </w:t>
                  </w:r>
                </w:p>
              </w:tc>
            </w:tr>
          </w:tbl>
          <w:p w14:paraId="12F7E30D">
            <w:pPr>
              <w:widowControl w:val="0"/>
              <w:jc w:val="both"/>
              <w:rPr>
                <w:rFonts w:hint="eastAsia" w:ascii="Arial" w:hAnsi="Arial" w:eastAsia="宋体" w:cs="Arial"/>
                <w:color w:val="auto"/>
                <w:highlight w:val="none"/>
                <w:lang w:eastAsia="zh-CN"/>
              </w:rPr>
            </w:pPr>
          </w:p>
        </w:tc>
      </w:tr>
      <w:tr w14:paraId="4AC35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7572956E">
            <w:pPr>
              <w:widowControl w:val="0"/>
              <w:jc w:val="center"/>
              <w:rPr>
                <w:rFonts w:hint="default" w:ascii="Arial" w:hAnsi="Arial" w:eastAsia="宋体" w:cs="Arial"/>
                <w:color w:val="auto"/>
                <w:highlight w:val="none"/>
                <w:lang w:val="en-US" w:eastAsia="zh-CN"/>
              </w:rPr>
            </w:pPr>
            <w:r>
              <w:rPr>
                <w:rFonts w:hint="eastAsia" w:ascii="Arial" w:hAnsi="Arial" w:eastAsia="宋体" w:cs="Arial"/>
                <w:color w:val="auto"/>
                <w:highlight w:val="none"/>
                <w:lang w:val="en-US" w:eastAsia="zh-CN"/>
              </w:rPr>
              <w:t>联系地址</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5D8F3CC3">
            <w:pPr>
              <w:widowControl w:val="0"/>
              <w:jc w:val="both"/>
              <w:rPr>
                <w:rFonts w:hint="eastAsia" w:ascii="Arial" w:hAnsi="Arial" w:eastAsia="宋体" w:cs="Arial"/>
                <w:color w:val="auto"/>
                <w:highlight w:val="none"/>
                <w:lang w:eastAsia="zh-CN"/>
              </w:rPr>
            </w:pPr>
          </w:p>
        </w:tc>
      </w:tr>
      <w:tr w14:paraId="2083C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5EDA0ABE">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最高管理者</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3613685D">
            <w:pPr>
              <w:widowControl w:val="0"/>
              <w:jc w:val="center"/>
              <w:rPr>
                <w:rFonts w:hint="eastAsia" w:ascii="Arial" w:hAnsi="Arial" w:eastAsia="宋体" w:cs="Arial"/>
                <w:color w:val="auto"/>
                <w:highlight w:val="none"/>
                <w:lang w:eastAsia="zh-CN"/>
              </w:rPr>
            </w:pPr>
          </w:p>
        </w:tc>
        <w:tc>
          <w:tcPr>
            <w:tcW w:w="115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FAB071C">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val="en-US" w:eastAsia="zh-CN"/>
              </w:rPr>
              <w:t>电话/</w:t>
            </w:r>
            <w:r>
              <w:rPr>
                <w:rFonts w:hint="eastAsia" w:ascii="Arial" w:hAnsi="Arial" w:eastAsia="宋体" w:cs="Arial"/>
                <w:color w:val="auto"/>
                <w:highlight w:val="none"/>
                <w:lang w:eastAsia="zh-CN"/>
              </w:rPr>
              <w:t>手机</w:t>
            </w:r>
          </w:p>
        </w:tc>
        <w:tc>
          <w:tcPr>
            <w:tcW w:w="4044" w:type="dxa"/>
            <w:gridSpan w:val="8"/>
            <w:tcBorders>
              <w:top w:val="single" w:color="auto" w:sz="4" w:space="0"/>
              <w:left w:val="single" w:color="auto" w:sz="4" w:space="0"/>
              <w:bottom w:val="single" w:color="auto" w:sz="4" w:space="0"/>
              <w:right w:val="single" w:color="auto" w:sz="4" w:space="0"/>
              <w:tl2br w:val="nil"/>
              <w:tr2bl w:val="nil"/>
            </w:tcBorders>
            <w:vAlign w:val="center"/>
          </w:tcPr>
          <w:p w14:paraId="485767B1">
            <w:pPr>
              <w:widowControl w:val="0"/>
              <w:jc w:val="center"/>
              <w:rPr>
                <w:rFonts w:asciiTheme="minorEastAsia" w:hAnsiTheme="minorEastAsia" w:cstheme="minorEastAsia"/>
                <w:color w:val="auto"/>
                <w:szCs w:val="21"/>
                <w:highlight w:val="none"/>
                <w:lang w:eastAsia="zh-CN"/>
              </w:rPr>
            </w:pPr>
          </w:p>
        </w:tc>
      </w:tr>
      <w:tr w14:paraId="55259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2AD5DE76">
            <w:pPr>
              <w:widowControl w:val="0"/>
              <w:jc w:val="cente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联系人</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76B610A2">
            <w:pPr>
              <w:widowControl w:val="0"/>
              <w:jc w:val="center"/>
              <w:rPr>
                <w:rFonts w:hint="eastAsia" w:ascii="Arial" w:hAnsi="Arial" w:eastAsia="宋体" w:cs="Arial"/>
                <w:color w:val="auto"/>
                <w:highlight w:val="none"/>
                <w:lang w:eastAsia="zh-CN"/>
              </w:rPr>
            </w:pPr>
          </w:p>
        </w:tc>
        <w:tc>
          <w:tcPr>
            <w:tcW w:w="115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9F1C02F">
            <w:pPr>
              <w:widowControl w:val="0"/>
              <w:jc w:val="center"/>
              <w:rPr>
                <w:rFonts w:hint="eastAsia" w:ascii="Arial" w:hAnsi="Arial" w:eastAsia="宋体" w:cs="Arial"/>
                <w:color w:val="auto"/>
                <w:highlight w:val="none"/>
                <w:lang w:val="en-US" w:eastAsia="zh-CN"/>
              </w:rPr>
            </w:pPr>
            <w:r>
              <w:rPr>
                <w:rFonts w:hint="eastAsia" w:ascii="Arial" w:hAnsi="Arial" w:eastAsia="宋体" w:cs="Arial"/>
                <w:color w:val="auto"/>
                <w:highlight w:val="none"/>
                <w:lang w:val="en-US" w:eastAsia="zh-CN"/>
              </w:rPr>
              <w:t>电话/</w:t>
            </w:r>
            <w:r>
              <w:rPr>
                <w:rFonts w:hint="eastAsia" w:ascii="Arial" w:hAnsi="Arial" w:eastAsia="宋体" w:cs="Arial"/>
                <w:color w:val="auto"/>
                <w:highlight w:val="none"/>
                <w:lang w:eastAsia="zh-CN"/>
              </w:rPr>
              <w:t>手机</w:t>
            </w:r>
          </w:p>
        </w:tc>
        <w:tc>
          <w:tcPr>
            <w:tcW w:w="1507"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C94DB6D">
            <w:pPr>
              <w:widowControl w:val="0"/>
              <w:jc w:val="center"/>
              <w:rPr>
                <w:rFonts w:hint="eastAsia" w:ascii="Arial" w:hAnsi="Arial" w:eastAsia="宋体" w:cs="Arial"/>
                <w:color w:val="auto"/>
                <w:highlight w:val="none"/>
                <w:lang w:eastAsia="zh-CN"/>
              </w:rPr>
            </w:pPr>
          </w:p>
        </w:tc>
        <w:tc>
          <w:tcPr>
            <w:tcW w:w="879"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2F313AA">
            <w:pPr>
              <w:widowControl w:val="0"/>
              <w:jc w:val="center"/>
              <w:rPr>
                <w:rFonts w:hint="eastAsia" w:ascii="Arial" w:hAnsi="Arial" w:cs="Arial"/>
                <w:color w:val="auto"/>
                <w:highlight w:val="none"/>
                <w:lang w:eastAsia="zh-CN"/>
              </w:rPr>
            </w:pPr>
            <w:r>
              <w:rPr>
                <w:rFonts w:hint="eastAsia" w:ascii="Arial" w:hAnsi="Arial" w:cs="Arial"/>
                <w:color w:val="auto"/>
                <w:highlight w:val="none"/>
                <w:lang w:eastAsia="zh-CN"/>
              </w:rPr>
              <w:t>E-mail</w:t>
            </w:r>
          </w:p>
        </w:tc>
        <w:tc>
          <w:tcPr>
            <w:tcW w:w="1658"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5B19FE2B">
            <w:pPr>
              <w:widowControl w:val="0"/>
              <w:jc w:val="center"/>
              <w:rPr>
                <w:rFonts w:asciiTheme="minorEastAsia" w:hAnsiTheme="minorEastAsia" w:cstheme="minorEastAsia"/>
                <w:color w:val="auto"/>
                <w:szCs w:val="21"/>
                <w:highlight w:val="none"/>
                <w:lang w:eastAsia="zh-CN"/>
              </w:rPr>
            </w:pPr>
          </w:p>
        </w:tc>
      </w:tr>
      <w:tr w14:paraId="39192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7EDB0273">
            <w:pPr>
              <w:widowControl w:val="0"/>
              <w:tabs>
                <w:tab w:val="right" w:leader="underscore" w:pos="10440"/>
              </w:tabs>
              <w:spacing w:before="100" w:beforeAutospacing="1" w:after="100" w:afterAutospacing="1"/>
              <w:jc w:val="center"/>
              <w:rPr>
                <w:rFonts w:ascii="Arial" w:hAnsi="Arial" w:cs="Arial"/>
                <w:b/>
                <w:bCs/>
                <w:color w:val="auto"/>
                <w:highlight w:val="none"/>
                <w:lang w:eastAsia="zh-CN"/>
              </w:rPr>
            </w:pPr>
            <w:r>
              <w:rPr>
                <w:rFonts w:hint="eastAsia" w:ascii="Arial" w:hAnsi="Arial" w:cs="Arial"/>
                <w:b/>
                <w:bCs/>
                <w:color w:val="auto"/>
                <w:highlight w:val="none"/>
                <w:lang w:eastAsia="zh-CN"/>
              </w:rPr>
              <w:t>申请认证领域</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369B5582">
            <w:pPr>
              <w:widowControl w:val="0"/>
              <w:tabs>
                <w:tab w:val="right" w:leader="underscore" w:pos="10440"/>
              </w:tabs>
              <w:spacing w:before="100" w:beforeAutospacing="1" w:after="100" w:afterAutospacing="1"/>
              <w:ind w:firstLine="632" w:firstLineChars="300"/>
              <w:jc w:val="center"/>
              <w:rPr>
                <w:rFonts w:ascii="Arial" w:hAnsi="Arial" w:eastAsia="宋体" w:cs="Arial"/>
                <w:b/>
                <w:bCs/>
                <w:color w:val="auto"/>
                <w:highlight w:val="none"/>
                <w:lang w:eastAsia="zh-CN"/>
              </w:rPr>
            </w:pPr>
            <w:r>
              <w:rPr>
                <w:rFonts w:hint="eastAsia" w:ascii="Arial" w:hAnsi="Arial" w:eastAsia="宋体" w:cs="Arial"/>
                <w:b/>
                <w:bCs/>
                <w:color w:val="auto"/>
                <w:highlight w:val="none"/>
                <w:lang w:eastAsia="zh-CN"/>
              </w:rPr>
              <w:t>申请认证依据的标准</w:t>
            </w:r>
          </w:p>
        </w:tc>
        <w:tc>
          <w:tcPr>
            <w:tcW w:w="4091" w:type="dxa"/>
            <w:gridSpan w:val="9"/>
            <w:tcBorders>
              <w:top w:val="single" w:color="auto" w:sz="4" w:space="0"/>
              <w:left w:val="single" w:color="auto" w:sz="4" w:space="0"/>
              <w:bottom w:val="single" w:color="auto" w:sz="4" w:space="0"/>
              <w:right w:val="single" w:color="auto" w:sz="4" w:space="0"/>
              <w:tl2br w:val="nil"/>
              <w:tr2bl w:val="nil"/>
            </w:tcBorders>
            <w:vAlign w:val="center"/>
          </w:tcPr>
          <w:p w14:paraId="0F50D6B6">
            <w:pPr>
              <w:widowControl w:val="0"/>
              <w:tabs>
                <w:tab w:val="right" w:leader="underscore" w:pos="10440"/>
              </w:tabs>
              <w:spacing w:before="100" w:beforeAutospacing="1" w:after="100" w:afterAutospacing="1"/>
              <w:ind w:firstLine="422" w:firstLineChars="200"/>
              <w:jc w:val="center"/>
              <w:rPr>
                <w:rFonts w:ascii="Arial" w:hAnsi="Arial" w:eastAsia="宋体" w:cs="Arial"/>
                <w:b/>
                <w:bCs/>
                <w:color w:val="auto"/>
                <w:highlight w:val="none"/>
                <w:lang w:eastAsia="zh-CN"/>
              </w:rPr>
            </w:pPr>
            <w:r>
              <w:rPr>
                <w:rFonts w:hint="eastAsia" w:ascii="Arial" w:hAnsi="Arial" w:eastAsia="宋体" w:cs="Arial"/>
                <w:b/>
                <w:bCs/>
                <w:color w:val="auto"/>
                <w:highlight w:val="none"/>
                <w:lang w:eastAsia="zh-CN"/>
              </w:rPr>
              <w:t>申请认证类型</w:t>
            </w:r>
          </w:p>
        </w:tc>
        <w:tc>
          <w:tcPr>
            <w:tcW w:w="1112" w:type="dxa"/>
            <w:tcBorders>
              <w:top w:val="single" w:color="auto" w:sz="4" w:space="0"/>
              <w:left w:val="single" w:color="auto" w:sz="4" w:space="0"/>
              <w:bottom w:val="single" w:color="auto" w:sz="4" w:space="0"/>
              <w:right w:val="single" w:color="auto" w:sz="4" w:space="0"/>
              <w:tl2br w:val="nil"/>
              <w:tr2bl w:val="nil"/>
            </w:tcBorders>
            <w:vAlign w:val="center"/>
          </w:tcPr>
          <w:p w14:paraId="61334CAD">
            <w:pPr>
              <w:widowControl w:val="0"/>
              <w:tabs>
                <w:tab w:val="right" w:leader="underscore" w:pos="10440"/>
              </w:tabs>
              <w:spacing w:before="100" w:beforeAutospacing="1" w:after="100" w:afterAutospacing="1"/>
              <w:jc w:val="center"/>
              <w:rPr>
                <w:rFonts w:hint="default" w:ascii="Arial" w:hAnsi="Arial" w:eastAsia="宋体" w:cs="Arial"/>
                <w:b/>
                <w:bCs/>
                <w:color w:val="auto"/>
                <w:highlight w:val="none"/>
                <w:lang w:val="en-US" w:eastAsia="zh-CN"/>
              </w:rPr>
            </w:pPr>
            <w:r>
              <w:rPr>
                <w:rFonts w:hint="eastAsia" w:ascii="Arial" w:hAnsi="Arial" w:eastAsia="宋体" w:cs="Arial"/>
                <w:b/>
                <w:bCs/>
                <w:color w:val="auto"/>
                <w:highlight w:val="none"/>
                <w:lang w:val="en-US" w:eastAsia="zh-CN"/>
              </w:rPr>
              <w:t>标志</w:t>
            </w:r>
          </w:p>
        </w:tc>
      </w:tr>
      <w:tr w14:paraId="6EE0C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trPr>
        <w:tc>
          <w:tcPr>
            <w:tcW w:w="1498" w:type="dxa"/>
            <w:vMerge w:val="restart"/>
            <w:tcBorders>
              <w:top w:val="single" w:color="auto" w:sz="4" w:space="0"/>
              <w:left w:val="single" w:color="auto" w:sz="4" w:space="0"/>
              <w:right w:val="single" w:color="auto" w:sz="4" w:space="0"/>
              <w:tl2br w:val="nil"/>
              <w:tr2bl w:val="nil"/>
            </w:tcBorders>
            <w:vAlign w:val="center"/>
          </w:tcPr>
          <w:p w14:paraId="41E106F7">
            <w:pPr>
              <w:widowControl w:val="0"/>
              <w:tabs>
                <w:tab w:val="right" w:leader="underscore" w:pos="10440"/>
              </w:tabs>
              <w:spacing w:before="100" w:beforeAutospacing="1" w:after="100" w:afterAutospacing="1"/>
              <w:jc w:val="both"/>
              <w:rPr>
                <w:rFonts w:hint="eastAsia" w:ascii="Arial" w:hAnsi="Arial" w:cs="Arial"/>
                <w:b/>
                <w:bCs/>
                <w:color w:val="auto"/>
                <w:highlight w:val="none"/>
                <w:lang w:eastAsia="zh-CN"/>
              </w:rPr>
            </w:pPr>
            <w:r>
              <w:rPr>
                <w:rFonts w:hint="eastAsia" w:ascii="Arial" w:hAnsi="Arial" w:cs="Arial"/>
                <w:color w:val="auto"/>
                <w:highlight w:val="none"/>
                <w:lang w:eastAsia="zh-CN"/>
              </w:rPr>
              <w:t>质量管理体系</w:t>
            </w: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42F8C62A">
            <w:pPr>
              <w:widowControl w:val="0"/>
              <w:tabs>
                <w:tab w:val="right" w:leader="underscore" w:pos="10440"/>
              </w:tabs>
              <w:spacing w:before="100" w:beforeAutospacing="1" w:after="100" w:afterAutospacing="1"/>
              <w:jc w:val="both"/>
              <w:rPr>
                <w:rFonts w:hint="eastAsia" w:ascii="Arial" w:hAnsi="Arial" w:cs="Arial"/>
                <w:caps/>
                <w:color w:val="auto"/>
                <w:highlight w:val="none"/>
                <w:lang w:eastAsia="zh-CN"/>
              </w:rPr>
            </w:pPr>
            <w:permStart w:id="0" w:edGrp="everyone"/>
            <w:r>
              <w:rPr>
                <w:rFonts w:hint="eastAsia"/>
                <w:color w:val="auto"/>
                <w:highlight w:val="none"/>
              </w:rPr>
              <w:sym w:font="Wingdings" w:char="00A8"/>
            </w:r>
            <w:permEnd w:id="0"/>
            <w:r>
              <w:rPr>
                <w:rFonts w:hint="eastAsia" w:ascii="Arial" w:hAnsi="Arial" w:cs="Arial"/>
                <w:caps/>
                <w:color w:val="auto"/>
                <w:highlight w:val="none"/>
                <w:lang w:eastAsia="zh-CN"/>
              </w:rPr>
              <w:t>GB/T19001-2016/ISO9001:2015</w:t>
            </w:r>
            <w:r>
              <w:rPr>
                <w:rFonts w:hint="eastAsia" w:ascii="Arial" w:hAnsi="Arial" w:cs="Arial"/>
                <w:caps/>
                <w:color w:val="auto"/>
                <w:highlight w:val="none"/>
                <w:lang w:val="en-US" w:eastAsia="zh-CN"/>
              </w:rPr>
              <w:t>质量管理体系</w:t>
            </w:r>
          </w:p>
        </w:tc>
        <w:tc>
          <w:tcPr>
            <w:tcW w:w="4091" w:type="dxa"/>
            <w:gridSpan w:val="9"/>
            <w:tcBorders>
              <w:top w:val="single" w:color="auto" w:sz="4" w:space="0"/>
              <w:left w:val="single" w:color="auto" w:sz="4" w:space="0"/>
              <w:right w:val="single" w:color="auto" w:sz="4" w:space="0"/>
              <w:tl2br w:val="nil"/>
              <w:tr2bl w:val="nil"/>
            </w:tcBorders>
            <w:vAlign w:val="center"/>
          </w:tcPr>
          <w:p w14:paraId="59623DF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6642E345">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3F174714">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179953BE">
            <w:pPr>
              <w:widowControl w:val="0"/>
              <w:tabs>
                <w:tab w:val="right" w:leader="underscore" w:pos="10440"/>
              </w:tabs>
              <w:jc w:val="both"/>
              <w:rPr>
                <w:rFonts w:hint="eastAsia" w:ascii="Arial" w:hAnsi="Arial" w:eastAsia="宋体" w:cs="Arial"/>
                <w:b w:val="0"/>
                <w:bCs w:val="0"/>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top w:val="single" w:color="auto" w:sz="4" w:space="0"/>
              <w:left w:val="single" w:color="auto" w:sz="4" w:space="0"/>
              <w:right w:val="single" w:color="auto" w:sz="4" w:space="0"/>
              <w:tl2br w:val="nil"/>
              <w:tr2bl w:val="nil"/>
            </w:tcBorders>
            <w:vAlign w:val="center"/>
          </w:tcPr>
          <w:p w14:paraId="4F87880B">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0C11CA02">
            <w:pPr>
              <w:widowControl w:val="0"/>
              <w:tabs>
                <w:tab w:val="right" w:leader="underscore" w:pos="10440"/>
              </w:tabs>
              <w:spacing w:before="100" w:beforeAutospacing="1" w:after="100" w:afterAutospacing="1"/>
              <w:ind w:left="0" w:leftChars="0" w:firstLine="0" w:firstLineChars="0"/>
              <w:jc w:val="left"/>
              <w:rPr>
                <w:rFonts w:hint="default" w:ascii="Arial" w:hAnsi="Arial" w:eastAsia="宋体" w:cs="Arial"/>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4FF62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498" w:type="dxa"/>
            <w:vMerge w:val="continue"/>
            <w:tcBorders>
              <w:left w:val="single" w:color="auto" w:sz="4" w:space="0"/>
              <w:right w:val="single" w:color="auto" w:sz="4" w:space="0"/>
              <w:tl2br w:val="nil"/>
              <w:tr2bl w:val="nil"/>
            </w:tcBorders>
            <w:vAlign w:val="center"/>
          </w:tcPr>
          <w:p w14:paraId="07CC63EC">
            <w:pPr>
              <w:widowControl w:val="0"/>
              <w:tabs>
                <w:tab w:val="right" w:leader="underscore" w:pos="10440"/>
              </w:tabs>
              <w:spacing w:before="100" w:beforeAutospacing="1" w:after="100" w:afterAutospacing="1"/>
              <w:jc w:val="both"/>
            </w:pP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07ED5709">
            <w:pPr>
              <w:widowControl w:val="0"/>
              <w:tabs>
                <w:tab w:val="right" w:leader="underscore" w:pos="10440"/>
              </w:tabs>
              <w:spacing w:before="100" w:beforeAutospacing="1" w:after="100" w:afterAutospacing="1"/>
              <w:jc w:val="both"/>
              <w:rPr>
                <w:rFonts w:hint="eastAsia"/>
                <w:color w:val="auto"/>
                <w:highlight w:val="none"/>
              </w:rPr>
            </w:pPr>
            <w:permStart w:id="1" w:edGrp="everyone"/>
            <w:r>
              <w:rPr>
                <w:rFonts w:hint="eastAsia"/>
                <w:color w:val="auto"/>
                <w:highlight w:val="none"/>
              </w:rPr>
              <w:sym w:font="Wingdings" w:char="00A8"/>
            </w:r>
            <w:permEnd w:id="1"/>
            <w:r>
              <w:rPr>
                <w:rFonts w:hint="eastAsia" w:ascii="Arial" w:hAnsi="Arial" w:cs="Arial"/>
                <w:caps/>
                <w:color w:val="auto"/>
                <w:highlight w:val="none"/>
                <w:lang w:val="de-DE" w:eastAsia="zh-CN"/>
              </w:rPr>
              <w:t>GB/T50430-2017</w:t>
            </w:r>
            <w:r>
              <w:rPr>
                <w:rFonts w:hint="eastAsia" w:ascii="Arial" w:hAnsi="Arial" w:cs="Arial"/>
                <w:color w:val="auto"/>
                <w:highlight w:val="none"/>
                <w:lang w:val="en-US" w:eastAsia="zh-CN"/>
              </w:rPr>
              <w:t>工程建筑施工质量管理体系</w:t>
            </w:r>
          </w:p>
        </w:tc>
        <w:tc>
          <w:tcPr>
            <w:tcW w:w="4091" w:type="dxa"/>
            <w:gridSpan w:val="9"/>
            <w:tcBorders>
              <w:left w:val="single" w:color="auto" w:sz="4" w:space="0"/>
              <w:right w:val="single" w:color="auto" w:sz="4" w:space="0"/>
              <w:tl2br w:val="nil"/>
              <w:tr2bl w:val="nil"/>
            </w:tcBorders>
            <w:vAlign w:val="center"/>
          </w:tcPr>
          <w:p w14:paraId="29CD2A97">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20B0AFBA">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75C05FFE">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23B229B4">
            <w:pPr>
              <w:widowControl w:val="0"/>
              <w:tabs>
                <w:tab w:val="right" w:leader="underscore" w:pos="10440"/>
              </w:tabs>
              <w:jc w:val="both"/>
              <w:rPr>
                <w:rFonts w:hint="eastAsia"/>
                <w:color w:val="auto"/>
                <w:highlight w:val="none"/>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left w:val="single" w:color="auto" w:sz="4" w:space="0"/>
              <w:right w:val="single" w:color="auto" w:sz="4" w:space="0"/>
              <w:tl2br w:val="nil"/>
              <w:tr2bl w:val="nil"/>
            </w:tcBorders>
            <w:vAlign w:val="center"/>
          </w:tcPr>
          <w:p w14:paraId="68298C7C">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32E21D5A">
            <w:pPr>
              <w:widowControl w:val="0"/>
              <w:tabs>
                <w:tab w:val="right" w:leader="underscore" w:pos="10440"/>
              </w:tabs>
              <w:spacing w:before="100" w:beforeAutospacing="1" w:after="100" w:afterAutospacing="1"/>
              <w:jc w:val="both"/>
              <w:rPr>
                <w:rFonts w:hint="default"/>
                <w:color w:val="auto"/>
                <w:highlight w:val="none"/>
                <w:lang w:val="en-US"/>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069F8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trPr>
        <w:tc>
          <w:tcPr>
            <w:tcW w:w="1498" w:type="dxa"/>
            <w:vMerge w:val="continue"/>
            <w:tcBorders>
              <w:left w:val="single" w:color="auto" w:sz="4" w:space="0"/>
              <w:right w:val="single" w:color="auto" w:sz="4" w:space="0"/>
              <w:tl2br w:val="nil"/>
              <w:tr2bl w:val="nil"/>
            </w:tcBorders>
            <w:vAlign w:val="center"/>
          </w:tcPr>
          <w:p w14:paraId="66E18936">
            <w:pPr>
              <w:widowControl w:val="0"/>
              <w:tabs>
                <w:tab w:val="right" w:leader="underscore" w:pos="10440"/>
              </w:tabs>
              <w:spacing w:before="100" w:beforeAutospacing="1" w:after="100" w:afterAutospacing="1"/>
              <w:jc w:val="both"/>
              <w:rPr>
                <w:rFonts w:hint="eastAsia"/>
                <w:color w:val="auto"/>
                <w:highlight w:val="none"/>
              </w:rPr>
            </w:pP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25C8B6F5">
            <w:pPr>
              <w:widowControl w:val="0"/>
              <w:tabs>
                <w:tab w:val="right" w:leader="underscore" w:pos="10440"/>
              </w:tabs>
              <w:spacing w:before="100" w:beforeAutospacing="1" w:after="100" w:afterAutospacing="1"/>
              <w:jc w:val="both"/>
              <w:rPr>
                <w:rFonts w:hint="eastAsia"/>
                <w:color w:val="auto"/>
                <w:highlight w:val="none"/>
              </w:rPr>
            </w:pPr>
            <w:permStart w:id="2" w:edGrp="everyone"/>
            <w:r>
              <w:rPr>
                <w:rFonts w:hint="eastAsia"/>
                <w:color w:val="auto"/>
                <w:highlight w:val="none"/>
              </w:rPr>
              <w:sym w:font="Wingdings" w:char="00A8"/>
            </w:r>
            <w:permEnd w:id="2"/>
            <w:r>
              <w:rPr>
                <w:rFonts w:hint="eastAsia"/>
                <w:color w:val="auto"/>
                <w:highlight w:val="none"/>
              </w:rPr>
              <w:t>GB/T 42061-2022/ISO13485:2016</w:t>
            </w:r>
            <w:r>
              <w:rPr>
                <w:rFonts w:hint="eastAsia" w:ascii="Arial" w:hAnsi="Arial" w:cs="Arial"/>
                <w:color w:val="auto"/>
                <w:highlight w:val="none"/>
                <w:lang w:val="en-US" w:eastAsia="zh-CN"/>
              </w:rPr>
              <w:t>医疗器械质量管理体系</w:t>
            </w:r>
          </w:p>
        </w:tc>
        <w:tc>
          <w:tcPr>
            <w:tcW w:w="4091" w:type="dxa"/>
            <w:gridSpan w:val="9"/>
            <w:tcBorders>
              <w:left w:val="single" w:color="auto" w:sz="4" w:space="0"/>
              <w:right w:val="single" w:color="auto" w:sz="4" w:space="0"/>
              <w:tl2br w:val="nil"/>
              <w:tr2bl w:val="nil"/>
            </w:tcBorders>
            <w:vAlign w:val="center"/>
          </w:tcPr>
          <w:p w14:paraId="6F2CBAE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3A48B147">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52765072">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23561136">
            <w:pPr>
              <w:widowControl w:val="0"/>
              <w:tabs>
                <w:tab w:val="right" w:leader="underscore" w:pos="10440"/>
              </w:tabs>
              <w:jc w:val="both"/>
              <w:rPr>
                <w:rFonts w:hint="eastAsia"/>
                <w:color w:val="auto"/>
                <w:highlight w:val="none"/>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left w:val="single" w:color="auto" w:sz="4" w:space="0"/>
              <w:right w:val="single" w:color="auto" w:sz="4" w:space="0"/>
              <w:tl2br w:val="nil"/>
              <w:tr2bl w:val="nil"/>
            </w:tcBorders>
            <w:vAlign w:val="center"/>
          </w:tcPr>
          <w:p w14:paraId="3C468ED4">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1D5390AC">
            <w:pPr>
              <w:widowControl w:val="0"/>
              <w:tabs>
                <w:tab w:val="right" w:leader="underscore" w:pos="10440"/>
              </w:tabs>
              <w:spacing w:before="100" w:beforeAutospacing="1" w:after="100" w:afterAutospacing="1"/>
              <w:jc w:val="both"/>
              <w:rPr>
                <w:rFonts w:hint="eastAsia"/>
                <w:color w:val="auto"/>
                <w:highlight w:val="none"/>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475A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trPr>
        <w:tc>
          <w:tcPr>
            <w:tcW w:w="1498" w:type="dxa"/>
            <w:vMerge w:val="continue"/>
            <w:tcBorders>
              <w:left w:val="single" w:color="auto" w:sz="4" w:space="0"/>
              <w:bottom w:val="single" w:color="auto" w:sz="4" w:space="0"/>
              <w:right w:val="single" w:color="auto" w:sz="4" w:space="0"/>
              <w:tl2br w:val="nil"/>
              <w:tr2bl w:val="nil"/>
            </w:tcBorders>
            <w:vAlign w:val="center"/>
          </w:tcPr>
          <w:p w14:paraId="103A45AE">
            <w:pPr>
              <w:widowControl w:val="0"/>
              <w:tabs>
                <w:tab w:val="right" w:leader="underscore" w:pos="10440"/>
              </w:tabs>
              <w:spacing w:before="100" w:beforeAutospacing="1" w:after="100" w:afterAutospacing="1"/>
              <w:jc w:val="both"/>
              <w:rPr>
                <w:rFonts w:hint="eastAsia"/>
                <w:color w:val="auto"/>
                <w:highlight w:val="none"/>
              </w:rPr>
            </w:pPr>
          </w:p>
        </w:tc>
        <w:tc>
          <w:tcPr>
            <w:tcW w:w="3968" w:type="dxa"/>
            <w:tcBorders>
              <w:top w:val="single" w:color="auto" w:sz="4" w:space="0"/>
              <w:left w:val="single" w:color="auto" w:sz="4" w:space="0"/>
              <w:bottom w:val="single" w:color="auto" w:sz="4" w:space="0"/>
              <w:right w:val="single" w:color="auto" w:sz="4" w:space="0"/>
              <w:tl2br w:val="nil"/>
              <w:tr2bl w:val="nil"/>
            </w:tcBorders>
            <w:vAlign w:val="center"/>
          </w:tcPr>
          <w:p w14:paraId="348DF986">
            <w:pPr>
              <w:widowControl w:val="0"/>
              <w:tabs>
                <w:tab w:val="right" w:leader="underscore" w:pos="10440"/>
              </w:tabs>
              <w:spacing w:before="100" w:beforeAutospacing="1" w:after="100" w:afterAutospacing="1"/>
              <w:jc w:val="both"/>
              <w:rPr>
                <w:rFonts w:hint="eastAsia"/>
                <w:color w:val="auto"/>
                <w:highlight w:val="none"/>
              </w:rPr>
            </w:pPr>
            <w:permStart w:id="3" w:edGrp="everyone"/>
            <w:r>
              <w:rPr>
                <w:rFonts w:hint="eastAsia"/>
                <w:color w:val="auto"/>
                <w:highlight w:val="none"/>
              </w:rPr>
              <w:sym w:font="Wingdings" w:char="00A8"/>
            </w:r>
            <w:permEnd w:id="3"/>
            <w:r>
              <w:rPr>
                <w:rFonts w:hint="eastAsia" w:cstheme="minorBidi"/>
                <w:color w:val="auto"/>
                <w:sz w:val="21"/>
                <w:szCs w:val="22"/>
                <w:highlight w:val="none"/>
                <w:lang w:val="en-US" w:eastAsia="zh-CN" w:bidi="ar-SA"/>
              </w:rPr>
              <w:t>GB/T39001-2019/ISO39001:2025道路交通安全管理体系</w:t>
            </w:r>
          </w:p>
        </w:tc>
        <w:tc>
          <w:tcPr>
            <w:tcW w:w="4091" w:type="dxa"/>
            <w:gridSpan w:val="9"/>
            <w:tcBorders>
              <w:left w:val="single" w:color="auto" w:sz="4" w:space="0"/>
              <w:bottom w:val="single" w:color="auto" w:sz="4" w:space="0"/>
              <w:right w:val="single" w:color="auto" w:sz="4" w:space="0"/>
              <w:tl2br w:val="nil"/>
              <w:tr2bl w:val="nil"/>
            </w:tcBorders>
            <w:vAlign w:val="center"/>
          </w:tcPr>
          <w:p w14:paraId="4BF08275">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7E0F9602">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75B5A3A4">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5CC8119D">
            <w:pPr>
              <w:widowControl w:val="0"/>
              <w:tabs>
                <w:tab w:val="right" w:leader="underscore" w:pos="10440"/>
              </w:tabs>
              <w:jc w:val="both"/>
              <w:rPr>
                <w:rFonts w:hint="eastAsia"/>
                <w:color w:val="auto"/>
                <w:highlight w:val="none"/>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left w:val="single" w:color="auto" w:sz="4" w:space="0"/>
              <w:bottom w:val="single" w:color="auto" w:sz="4" w:space="0"/>
              <w:right w:val="single" w:color="auto" w:sz="4" w:space="0"/>
              <w:tl2br w:val="nil"/>
              <w:tr2bl w:val="nil"/>
            </w:tcBorders>
            <w:vAlign w:val="center"/>
          </w:tcPr>
          <w:p w14:paraId="7AD8CCA9">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3A10CF7B">
            <w:pPr>
              <w:widowControl w:val="0"/>
              <w:tabs>
                <w:tab w:val="right" w:leader="underscore" w:pos="10440"/>
              </w:tabs>
              <w:spacing w:before="100" w:beforeAutospacing="1" w:after="100" w:afterAutospacing="1"/>
              <w:jc w:val="both"/>
              <w:rPr>
                <w:rFonts w:hint="eastAsia"/>
                <w:color w:val="auto"/>
                <w:highlight w:val="none"/>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399A3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1957BCA">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eastAsia="zh-CN"/>
              </w:rPr>
              <w:t>环境管理体系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5F12A8C">
            <w:pPr>
              <w:widowControl w:val="0"/>
              <w:tabs>
                <w:tab w:val="right" w:leader="underscore" w:pos="10440"/>
              </w:tabs>
              <w:spacing w:before="100" w:beforeAutospacing="1" w:after="100" w:afterAutospacing="1"/>
              <w:jc w:val="both"/>
              <w:rPr>
                <w:rFonts w:hint="eastAsia" w:ascii="Arial" w:hAnsi="Arial" w:eastAsia="宋体" w:cs="Arial"/>
                <w:color w:val="auto"/>
                <w:sz w:val="21"/>
                <w:szCs w:val="22"/>
                <w:highlight w:val="none"/>
                <w:lang w:val="en-US" w:eastAsia="zh-CN" w:bidi="ar-SA"/>
              </w:rPr>
            </w:pPr>
            <w:permStart w:id="4" w:edGrp="everyone"/>
            <w:r>
              <w:rPr>
                <w:rFonts w:hint="eastAsia"/>
                <w:color w:val="auto"/>
                <w:highlight w:val="none"/>
              </w:rPr>
              <w:sym w:font="Wingdings" w:char="00A8"/>
            </w:r>
            <w:permEnd w:id="4"/>
            <w:r>
              <w:rPr>
                <w:rFonts w:hint="eastAsia" w:ascii="Arial" w:hAnsi="Arial" w:cs="Arial"/>
                <w:caps/>
                <w:color w:val="auto"/>
                <w:highlight w:val="none"/>
                <w:lang w:eastAsia="zh-CN"/>
              </w:rPr>
              <w:t>GB/T24001-2016/ISO14001:2015</w:t>
            </w: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888A002">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3D7BC8F0">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5F86746B">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16C90077">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C1697B8">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21C03FE4">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3F2CC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05B25462">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eastAsia="zh-CN"/>
              </w:rPr>
              <w:t>职业健康安全管理体系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8C0C9ED">
            <w:pPr>
              <w:widowControl w:val="0"/>
              <w:tabs>
                <w:tab w:val="right" w:leader="underscore" w:pos="10440"/>
              </w:tabs>
              <w:spacing w:before="100" w:beforeAutospacing="1" w:after="100" w:afterAutospacing="1"/>
              <w:jc w:val="both"/>
              <w:rPr>
                <w:rFonts w:hint="eastAsia" w:ascii="Arial" w:hAnsi="Arial" w:eastAsia="宋体" w:cs="Arial"/>
                <w:color w:val="auto"/>
                <w:sz w:val="21"/>
                <w:szCs w:val="22"/>
                <w:highlight w:val="none"/>
                <w:lang w:val="en-US" w:eastAsia="zh-CN" w:bidi="ar-SA"/>
              </w:rPr>
            </w:pPr>
            <w:permStart w:id="5" w:edGrp="everyone"/>
            <w:r>
              <w:rPr>
                <w:rFonts w:hint="eastAsia"/>
                <w:color w:val="auto"/>
                <w:highlight w:val="none"/>
              </w:rPr>
              <w:sym w:font="Wingdings" w:char="00A8"/>
            </w:r>
            <w:permEnd w:id="5"/>
            <w:r>
              <w:rPr>
                <w:rFonts w:hint="eastAsia" w:ascii="Arial" w:hAnsi="Arial" w:cs="Arial"/>
                <w:caps/>
                <w:color w:val="auto"/>
                <w:highlight w:val="none"/>
                <w:lang w:eastAsia="zh-CN"/>
              </w:rPr>
              <w:t>GB/T45001-2020/ISO45001:2018</w:t>
            </w: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3B6F37E">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197242A4">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0FBE6661">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4A767D34">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8CD9BB1">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30C8E2D6">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2F6E7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7B2B2439">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eastAsia="zh-CN"/>
              </w:rPr>
              <w:t>食品安全管理体系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6111BC8">
            <w:pPr>
              <w:widowControl w:val="0"/>
              <w:tabs>
                <w:tab w:val="right" w:leader="underscore" w:pos="10440"/>
              </w:tabs>
              <w:spacing w:before="100" w:beforeAutospacing="1" w:after="100" w:afterAutospacing="1"/>
              <w:jc w:val="both"/>
              <w:rPr>
                <w:rFonts w:hint="eastAsia" w:ascii="Arial" w:hAnsi="Arial" w:eastAsia="宋体" w:cs="Arial"/>
                <w:color w:val="auto"/>
                <w:sz w:val="21"/>
                <w:szCs w:val="22"/>
                <w:highlight w:val="none"/>
                <w:lang w:val="en-US" w:eastAsia="zh-CN" w:bidi="ar-SA"/>
              </w:rPr>
            </w:pPr>
            <w:permStart w:id="6" w:edGrp="everyone"/>
            <w:r>
              <w:rPr>
                <w:rFonts w:hint="eastAsia"/>
                <w:color w:val="auto"/>
                <w:highlight w:val="none"/>
              </w:rPr>
              <w:sym w:font="Wingdings" w:char="00A8"/>
            </w:r>
            <w:permEnd w:id="6"/>
            <w:r>
              <w:rPr>
                <w:rFonts w:hint="eastAsia" w:ascii="Arial" w:hAnsi="Arial" w:cs="Arial"/>
                <w:caps/>
                <w:color w:val="auto"/>
                <w:highlight w:val="none"/>
                <w:lang w:eastAsia="zh-CN"/>
              </w:rPr>
              <w:t>ISO22000:2018</w:t>
            </w: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1F32D5F">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43A7C151">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4F8A2E7B">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45BA6A6E">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368A5A5">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2BB4C710">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68F7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48C32569">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eastAsia="zh-CN"/>
              </w:rPr>
              <w:t>危害分析与关键控制（HACCP）体系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6391594">
            <w:pPr>
              <w:widowControl w:val="0"/>
              <w:tabs>
                <w:tab w:val="right" w:leader="underscore" w:pos="10440"/>
              </w:tabs>
              <w:spacing w:before="100" w:beforeAutospacing="1" w:after="100" w:afterAutospacing="1"/>
              <w:jc w:val="both"/>
              <w:rPr>
                <w:rFonts w:hint="eastAsia" w:ascii="Arial" w:hAnsi="Arial" w:eastAsia="宋体" w:cs="Arial"/>
                <w:color w:val="auto"/>
                <w:sz w:val="21"/>
                <w:szCs w:val="22"/>
                <w:highlight w:val="none"/>
                <w:lang w:val="en-US" w:eastAsia="zh-CN" w:bidi="ar-SA"/>
              </w:rPr>
            </w:pPr>
            <w:permStart w:id="7" w:edGrp="everyone"/>
            <w:r>
              <w:rPr>
                <w:rFonts w:hint="eastAsia"/>
                <w:color w:val="auto"/>
                <w:highlight w:val="none"/>
              </w:rPr>
              <w:sym w:font="Wingdings" w:char="00A8"/>
            </w:r>
            <w:permEnd w:id="7"/>
            <w:r>
              <w:rPr>
                <w:rFonts w:hint="eastAsia" w:ascii="Arial" w:hAnsi="Arial" w:cs="Arial"/>
                <w:caps/>
                <w:color w:val="auto"/>
                <w:highlight w:val="none"/>
                <w:lang w:eastAsia="zh-CN"/>
              </w:rPr>
              <w:t>危害分析与关键控制点（HACCP）体系认证要求（V1.0</w:t>
            </w:r>
            <w:r>
              <w:rPr>
                <w:rFonts w:hint="eastAsia" w:ascii="宋体" w:hAnsi="宋体" w:eastAsia="宋体" w:cs="宋体"/>
                <w:color w:val="auto"/>
                <w:szCs w:val="21"/>
                <w:highlight w:val="none"/>
              </w:rPr>
              <w:t>）</w:t>
            </w: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A0CEF3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0ABB3985">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3D4D6099">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4935DBDD">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B578995">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3E3A650C">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330B4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66630ABC">
            <w:pPr>
              <w:widowControl w:val="0"/>
              <w:tabs>
                <w:tab w:val="right" w:leader="underscore" w:pos="10440"/>
              </w:tabs>
              <w:spacing w:before="100" w:beforeAutospacing="1" w:after="100" w:afterAutospacing="1"/>
              <w:jc w:val="both"/>
              <w:rPr>
                <w:rFonts w:hint="eastAsia" w:ascii="Arial" w:hAnsi="Arial" w:cs="Arial" w:eastAsiaTheme="minorEastAsia"/>
                <w:b/>
                <w:bCs/>
                <w:color w:val="auto"/>
                <w:sz w:val="21"/>
                <w:szCs w:val="22"/>
                <w:highlight w:val="none"/>
                <w:lang w:val="en-US" w:eastAsia="zh-CN" w:bidi="ar-SA"/>
              </w:rPr>
            </w:pPr>
            <w:r>
              <w:rPr>
                <w:rFonts w:hint="eastAsia" w:ascii="Arial" w:hAnsi="Arial" w:cs="Arial"/>
                <w:color w:val="auto"/>
                <w:highlight w:val="none"/>
                <w:lang w:val="en-US" w:eastAsia="zh-CN"/>
              </w:rPr>
              <w:t>知识产权合规管理体系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A489BF7">
            <w:pPr>
              <w:widowControl w:val="0"/>
              <w:tabs>
                <w:tab w:val="right" w:leader="underscore" w:pos="10440"/>
              </w:tabs>
              <w:spacing w:before="100" w:beforeAutospacing="1" w:after="100" w:afterAutospacing="1"/>
              <w:jc w:val="both"/>
              <w:rPr>
                <w:rFonts w:hint="eastAsia" w:ascii="Arial" w:hAnsi="Arial" w:cs="Arial"/>
                <w:caps/>
                <w:color w:val="auto"/>
                <w:highlight w:val="none"/>
                <w:lang w:eastAsia="zh-CN"/>
              </w:rPr>
            </w:pPr>
            <w:permStart w:id="8" w:edGrp="everyone"/>
            <w:r>
              <w:rPr>
                <w:rFonts w:hint="eastAsia"/>
                <w:color w:val="auto"/>
                <w:highlight w:val="none"/>
              </w:rPr>
              <w:sym w:font="Wingdings" w:char="00A8"/>
            </w:r>
            <w:permEnd w:id="8"/>
            <w:r>
              <w:rPr>
                <w:rFonts w:hint="eastAsia" w:ascii="Arial" w:hAnsi="Arial" w:cs="Arial"/>
                <w:caps/>
                <w:color w:val="auto"/>
                <w:highlight w:val="none"/>
                <w:lang w:eastAsia="zh-CN"/>
              </w:rPr>
              <w:t>GB/T29490-20</w:t>
            </w:r>
            <w:r>
              <w:rPr>
                <w:rFonts w:hint="eastAsia" w:ascii="Arial" w:hAnsi="Arial" w:cs="Arial"/>
                <w:caps/>
                <w:color w:val="auto"/>
                <w:highlight w:val="none"/>
                <w:lang w:val="en-US" w:eastAsia="zh-CN"/>
              </w:rPr>
              <w:t>2</w:t>
            </w:r>
            <w:r>
              <w:rPr>
                <w:rFonts w:hint="eastAsia" w:ascii="Arial" w:hAnsi="Arial" w:cs="Arial"/>
                <w:caps/>
                <w:color w:val="auto"/>
                <w:highlight w:val="none"/>
                <w:lang w:eastAsia="zh-CN"/>
              </w:rPr>
              <w:t>3</w:t>
            </w:r>
          </w:p>
          <w:p w14:paraId="40DF4768">
            <w:pPr>
              <w:widowControl w:val="0"/>
              <w:tabs>
                <w:tab w:val="right" w:leader="underscore" w:pos="10440"/>
              </w:tabs>
              <w:spacing w:before="100" w:beforeAutospacing="1" w:after="100" w:afterAutospacing="1"/>
              <w:jc w:val="both"/>
              <w:rPr>
                <w:rFonts w:hint="eastAsia" w:ascii="Arial" w:hAnsi="Arial" w:cs="Arial"/>
                <w:caps/>
                <w:color w:val="auto"/>
                <w:highlight w:val="none"/>
                <w:lang w:val="en-US" w:eastAsia="zh-CN"/>
              </w:rPr>
            </w:pPr>
            <w:permStart w:id="9" w:edGrp="everyone"/>
            <w:r>
              <w:rPr>
                <w:rFonts w:hint="eastAsia"/>
                <w:color w:val="auto"/>
                <w:highlight w:val="none"/>
              </w:rPr>
              <w:sym w:font="Wingdings" w:char="00A8"/>
            </w:r>
            <w:permEnd w:id="9"/>
            <w:r>
              <w:rPr>
                <w:rFonts w:hint="eastAsia" w:ascii="Arial" w:hAnsi="Arial" w:cs="Arial"/>
                <w:caps/>
                <w:color w:val="auto"/>
                <w:highlight w:val="none"/>
                <w:lang w:val="en-US" w:eastAsia="zh-CN"/>
              </w:rPr>
              <w:t>创新与知识产权管理能力分级评价(ISO 56005)</w:t>
            </w: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E19DCD2">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50F73BE1">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05A865F8">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27AFA47B">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9BA4F8B">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21259A0E">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65C69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299CD4E4">
            <w:pPr>
              <w:widowControl w:val="0"/>
              <w:tabs>
                <w:tab w:val="right" w:leader="underscore" w:pos="10440"/>
              </w:tabs>
              <w:spacing w:before="100" w:beforeAutospacing="1" w:after="100" w:afterAutospacing="1"/>
              <w:jc w:val="both"/>
              <w:rPr>
                <w:rFonts w:hint="default" w:ascii="Arial" w:hAnsi="Arial" w:cs="Arial"/>
                <w:color w:val="auto"/>
                <w:highlight w:val="none"/>
                <w:lang w:val="en-US" w:eastAsia="zh-CN"/>
              </w:rPr>
            </w:pPr>
            <w:r>
              <w:rPr>
                <w:rFonts w:hint="eastAsia" w:ascii="Arial" w:hAnsi="Arial" w:cs="Arial"/>
                <w:color w:val="auto"/>
                <w:highlight w:val="none"/>
                <w:lang w:val="en-US" w:eastAsia="zh-CN"/>
              </w:rPr>
              <w:t>信息安全管理体系</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A8A46A3">
            <w:pPr>
              <w:widowControl w:val="0"/>
              <w:tabs>
                <w:tab w:val="right" w:leader="underscore" w:pos="10440"/>
              </w:tabs>
              <w:spacing w:before="100" w:beforeAutospacing="1" w:after="100" w:afterAutospacing="1"/>
              <w:jc w:val="both"/>
              <w:rPr>
                <w:rFonts w:hint="default"/>
                <w:color w:val="auto"/>
                <w:highlight w:val="none"/>
                <w:lang w:val="en-US"/>
              </w:rPr>
            </w:pPr>
            <w:permStart w:id="10" w:edGrp="everyone"/>
            <w:r>
              <w:rPr>
                <w:rFonts w:hint="eastAsia"/>
                <w:color w:val="auto"/>
                <w:highlight w:val="none"/>
              </w:rPr>
              <w:sym w:font="Wingdings" w:char="00A8"/>
            </w:r>
            <w:permEnd w:id="10"/>
            <w:r>
              <w:rPr>
                <w:rFonts w:hint="eastAsia" w:ascii="Arial" w:hAnsi="Arial" w:cs="Arial"/>
                <w:caps/>
                <w:color w:val="auto"/>
                <w:highlight w:val="none"/>
                <w:lang w:val="en-US" w:eastAsia="zh-CN"/>
              </w:rPr>
              <w:t>GB/T22080-2025/ISO/IEC27001：</w:t>
            </w:r>
            <w:r>
              <w:rPr>
                <w:rFonts w:hint="eastAsia" w:ascii="Arial" w:hAnsi="Arial" w:cs="Arial"/>
                <w:caps/>
                <w:color w:val="auto"/>
                <w:highlight w:val="none"/>
                <w:lang w:eastAsia="zh-CN"/>
              </w:rPr>
              <w:t>20</w:t>
            </w:r>
            <w:r>
              <w:rPr>
                <w:rFonts w:hint="eastAsia" w:ascii="Arial" w:hAnsi="Arial" w:cs="Arial"/>
                <w:caps/>
                <w:color w:val="auto"/>
                <w:highlight w:val="none"/>
                <w:lang w:val="en-US" w:eastAsia="zh-CN"/>
              </w:rPr>
              <w:t>22</w:t>
            </w: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E915A91">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7A7FF28D">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5C14747E">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3CF3249D">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0849FA2">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1230886C">
            <w:pPr>
              <w:widowControl w:val="0"/>
              <w:tabs>
                <w:tab w:val="right" w:leader="underscore" w:pos="10440"/>
              </w:tabs>
              <w:spacing w:before="100" w:beforeAutospacing="1" w:after="100" w:afterAutospacing="1"/>
              <w:ind w:left="0" w:leftChars="0" w:firstLine="0" w:firstLineChars="0"/>
              <w:jc w:val="left"/>
              <w:rPr>
                <w:rFonts w:hint="eastAsia" w:ascii="Arial" w:hAnsi="Arial" w:eastAsia="宋体" w:cs="Arial"/>
                <w:b w:val="0"/>
                <w:bCs w:val="0"/>
                <w:color w:val="auto"/>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4C3F1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49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7C403BFE">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val="en-US" w:eastAsia="zh-CN"/>
              </w:rPr>
              <w:t>服务认证</w:t>
            </w:r>
          </w:p>
        </w:tc>
        <w:tc>
          <w:tcPr>
            <w:tcW w:w="39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CA1B27D">
            <w:pPr>
              <w:widowControl w:val="0"/>
              <w:tabs>
                <w:tab w:val="right" w:leader="underscore" w:pos="10440"/>
              </w:tabs>
              <w:spacing w:before="100" w:beforeAutospacing="1" w:after="100" w:afterAutospacing="1"/>
              <w:jc w:val="both"/>
              <w:rPr>
                <w:rFonts w:hint="eastAsia"/>
                <w:color w:val="auto"/>
                <w:highlight w:val="none"/>
                <w:lang w:val="en-US" w:eastAsia="zh-CN"/>
              </w:rPr>
            </w:pPr>
            <w:permStart w:id="11" w:edGrp="everyone"/>
            <w:r>
              <w:rPr>
                <w:rFonts w:hint="eastAsia"/>
                <w:color w:val="auto"/>
                <w:highlight w:val="none"/>
              </w:rPr>
              <w:sym w:font="Wingdings" w:char="00A8"/>
            </w:r>
            <w:r>
              <w:rPr>
                <w:rFonts w:hint="eastAsia"/>
                <w:color w:val="auto"/>
                <w:highlight w:val="none"/>
                <w:lang w:val="en-US" w:eastAsia="zh-CN"/>
              </w:rPr>
              <w:t>批发业和零售业服务（GB/T27922）</w:t>
            </w:r>
          </w:p>
          <w:permEnd w:id="11"/>
          <w:p w14:paraId="02BDB716">
            <w:pPr>
              <w:widowControl w:val="0"/>
              <w:tabs>
                <w:tab w:val="right" w:leader="underscore" w:pos="10440"/>
              </w:tabs>
              <w:spacing w:before="100" w:beforeAutospacing="1" w:after="100" w:afterAutospacing="1"/>
              <w:jc w:val="both"/>
              <w:rPr>
                <w:rFonts w:hint="eastAsia" w:ascii="Arial" w:hAnsi="Arial" w:eastAsia="宋体" w:cs="Arial"/>
                <w:color w:val="auto"/>
                <w:sz w:val="21"/>
                <w:szCs w:val="22"/>
                <w:highlight w:val="none"/>
                <w:lang w:val="en-US" w:eastAsia="zh-CN" w:bidi="ar-SA"/>
              </w:rPr>
            </w:pP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4513718">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465DB5E8">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1F4FFAC5">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7980EA69">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0DD9F7D">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0CAEF47B">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FF0000"/>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5C2C6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restart"/>
            <w:tcBorders>
              <w:top w:val="single" w:color="auto" w:sz="4" w:space="0"/>
              <w:left w:val="single" w:color="auto" w:sz="4" w:space="0"/>
              <w:right w:val="single" w:color="auto" w:sz="4" w:space="0"/>
              <w:tl2br w:val="nil"/>
              <w:tr2bl w:val="nil"/>
            </w:tcBorders>
            <w:shd w:val="clear" w:color="auto" w:fill="auto"/>
            <w:vAlign w:val="top"/>
          </w:tcPr>
          <w:p w14:paraId="3CCBED53">
            <w:pPr>
              <w:widowControl w:val="0"/>
              <w:tabs>
                <w:tab w:val="right" w:leader="underscore" w:pos="10440"/>
              </w:tabs>
              <w:spacing w:before="100" w:beforeAutospacing="1" w:after="100" w:afterAutospacing="1"/>
              <w:jc w:val="both"/>
              <w:rPr>
                <w:rFonts w:hint="default" w:ascii="Arial" w:hAnsi="Arial" w:cs="Arial" w:eastAsiaTheme="minorEastAsia"/>
                <w:color w:val="auto"/>
                <w:sz w:val="21"/>
                <w:szCs w:val="22"/>
                <w:highlight w:val="none"/>
                <w:lang w:val="en-US" w:eastAsia="zh-CN" w:bidi="ar-SA"/>
              </w:rPr>
            </w:pPr>
            <w:r>
              <w:rPr>
                <w:rFonts w:hint="eastAsia" w:ascii="Arial" w:hAnsi="Arial" w:cs="Arial"/>
                <w:color w:val="auto"/>
                <w:sz w:val="21"/>
                <w:szCs w:val="22"/>
                <w:highlight w:val="none"/>
                <w:lang w:val="en-US" w:eastAsia="zh-CN" w:bidi="ar-SA"/>
              </w:rPr>
              <w:t>资质备案体系</w:t>
            </w:r>
          </w:p>
        </w:tc>
        <w:tc>
          <w:tcPr>
            <w:tcW w:w="3968" w:type="dxa"/>
            <w:tcBorders>
              <w:top w:val="single" w:color="auto" w:sz="4" w:space="0"/>
              <w:left w:val="single" w:color="auto" w:sz="4" w:space="0"/>
              <w:right w:val="single" w:color="auto" w:sz="4" w:space="0"/>
              <w:tl2br w:val="nil"/>
              <w:tr2bl w:val="nil"/>
            </w:tcBorders>
            <w:shd w:val="clear" w:color="auto" w:fill="auto"/>
            <w:vAlign w:val="center"/>
          </w:tcPr>
          <w:p w14:paraId="6FA3BEC9">
            <w:pPr>
              <w:widowControl w:val="0"/>
              <w:tabs>
                <w:tab w:val="right" w:leader="underscore" w:pos="10440"/>
              </w:tabs>
              <w:spacing w:before="100" w:beforeAutospacing="1" w:after="100" w:afterAutospacing="1"/>
              <w:jc w:val="both"/>
              <w:rPr>
                <w:rFonts w:hint="default" w:cstheme="minorBidi"/>
                <w:color w:val="auto"/>
                <w:sz w:val="21"/>
                <w:szCs w:val="22"/>
                <w:highlight w:val="none"/>
                <w:lang w:val="en-US" w:eastAsia="zh-CN" w:bidi="ar-SA"/>
              </w:rPr>
            </w:pPr>
            <w:permStart w:id="12" w:edGrp="everyone"/>
            <w:r>
              <w:rPr>
                <w:rFonts w:hint="eastAsia"/>
                <w:color w:val="auto"/>
                <w:highlight w:val="none"/>
              </w:rPr>
              <w:sym w:font="Wingdings" w:char="00A8"/>
            </w:r>
            <w:permEnd w:id="12"/>
            <w:r>
              <w:rPr>
                <w:rFonts w:hint="eastAsia" w:cstheme="minorBidi"/>
                <w:color w:val="auto"/>
                <w:sz w:val="21"/>
                <w:szCs w:val="22"/>
                <w:highlight w:val="none"/>
                <w:lang w:val="en-US" w:eastAsia="zh-CN" w:bidi="ar-SA"/>
              </w:rPr>
              <w:t>企业诚信管理体系（GB/T31950-2015）</w:t>
            </w: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6B84FEA">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0757E0A8">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32F9F8EF">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75B2EF46">
            <w:pPr>
              <w:widowControl w:val="0"/>
              <w:tabs>
                <w:tab w:val="right" w:leader="underscore" w:pos="10440"/>
              </w:tabs>
              <w:jc w:val="both"/>
              <w:rPr>
                <w:rFonts w:hint="eastAsia" w:ascii="Arial" w:hAnsi="Arial" w:eastAsia="宋体" w:cs="Arial"/>
                <w:b w:val="0"/>
                <w:bCs w:val="0"/>
                <w:color w:val="auto"/>
                <w:sz w:val="21"/>
                <w:szCs w:val="22"/>
                <w:highlight w:val="none"/>
                <w:lang w:val="en-US" w:eastAsia="zh-CN" w:bidi="ar-SA"/>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top w:val="single" w:color="auto" w:sz="4" w:space="0"/>
              <w:left w:val="single" w:color="auto" w:sz="4" w:space="0"/>
              <w:right w:val="single" w:color="auto" w:sz="4" w:space="0"/>
              <w:tl2br w:val="nil"/>
              <w:tr2bl w:val="nil"/>
            </w:tcBorders>
            <w:shd w:val="clear" w:color="auto" w:fill="auto"/>
            <w:vAlign w:val="center"/>
          </w:tcPr>
          <w:p w14:paraId="4BB04665">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704E8924">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FF0000"/>
                <w:sz w:val="21"/>
                <w:szCs w:val="22"/>
                <w:highlight w:val="none"/>
                <w:lang w:val="en-US" w:eastAsia="zh-CN" w:bidi="ar-SA"/>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1BDF8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right w:val="single" w:color="auto" w:sz="4" w:space="0"/>
              <w:tl2br w:val="nil"/>
              <w:tr2bl w:val="nil"/>
            </w:tcBorders>
            <w:shd w:val="clear" w:color="auto" w:fill="auto"/>
            <w:vAlign w:val="top"/>
          </w:tcPr>
          <w:p w14:paraId="1EC3BA93">
            <w:pPr>
              <w:widowControl w:val="0"/>
              <w:tabs>
                <w:tab w:val="right" w:leader="underscore" w:pos="10440"/>
              </w:tabs>
              <w:jc w:val="both"/>
            </w:pPr>
          </w:p>
        </w:tc>
        <w:tc>
          <w:tcPr>
            <w:tcW w:w="3968" w:type="dxa"/>
            <w:tcBorders>
              <w:left w:val="single" w:color="auto" w:sz="4" w:space="0"/>
              <w:right w:val="single" w:color="auto" w:sz="4" w:space="0"/>
              <w:tl2br w:val="nil"/>
              <w:tr2bl w:val="nil"/>
            </w:tcBorders>
            <w:shd w:val="clear" w:color="auto" w:fill="auto"/>
            <w:vAlign w:val="center"/>
          </w:tcPr>
          <w:p w14:paraId="175BEC52">
            <w:pPr>
              <w:widowControl w:val="0"/>
              <w:tabs>
                <w:tab w:val="right" w:leader="underscore" w:pos="10440"/>
              </w:tabs>
              <w:spacing w:before="100" w:beforeAutospacing="1" w:after="100" w:afterAutospacing="1"/>
              <w:jc w:val="both"/>
              <w:rPr>
                <w:rFonts w:hint="eastAsia" w:cstheme="minorBidi"/>
                <w:color w:val="auto"/>
                <w:sz w:val="21"/>
                <w:szCs w:val="22"/>
                <w:highlight w:val="none"/>
                <w:lang w:val="en-US" w:eastAsia="zh-CN" w:bidi="ar-SA"/>
              </w:rPr>
            </w:pPr>
            <w:permStart w:id="13" w:edGrp="everyone"/>
            <w:r>
              <w:rPr>
                <w:rFonts w:hint="eastAsia"/>
                <w:color w:val="auto"/>
                <w:highlight w:val="none"/>
              </w:rPr>
              <w:sym w:font="Wingdings" w:char="00A8"/>
            </w:r>
            <w:permEnd w:id="13"/>
            <w:r>
              <w:rPr>
                <w:rFonts w:hint="eastAsia" w:cstheme="minorBidi"/>
                <w:color w:val="auto"/>
                <w:sz w:val="21"/>
                <w:szCs w:val="22"/>
                <w:highlight w:val="none"/>
                <w:lang w:val="en-US" w:eastAsia="zh-CN" w:bidi="ar-SA"/>
              </w:rPr>
              <w:t>社会责任管理体系（GB/T39604-2020）</w:t>
            </w:r>
          </w:p>
          <w:p w14:paraId="500DF7BB">
            <w:pPr>
              <w:widowControl w:val="0"/>
              <w:tabs>
                <w:tab w:val="right" w:leader="underscore" w:pos="10440"/>
              </w:tabs>
              <w:jc w:val="both"/>
            </w:pP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C809543">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57E566F1">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51F8FCB1">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4603DCEC">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left w:val="single" w:color="auto" w:sz="4" w:space="0"/>
              <w:right w:val="single" w:color="auto" w:sz="4" w:space="0"/>
              <w:tl2br w:val="nil"/>
              <w:tr2bl w:val="nil"/>
            </w:tcBorders>
            <w:shd w:val="clear" w:color="auto" w:fill="auto"/>
            <w:vAlign w:val="center"/>
          </w:tcPr>
          <w:p w14:paraId="06C6CCA7">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601C7EF6">
            <w:pPr>
              <w:widowControl w:val="0"/>
              <w:tabs>
                <w:tab w:val="right" w:leader="underscore" w:pos="10440"/>
              </w:tabs>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16A6F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right w:val="single" w:color="auto" w:sz="4" w:space="0"/>
              <w:tl2br w:val="nil"/>
              <w:tr2bl w:val="nil"/>
            </w:tcBorders>
            <w:shd w:val="clear" w:color="auto" w:fill="auto"/>
            <w:vAlign w:val="top"/>
          </w:tcPr>
          <w:p w14:paraId="055ADD31">
            <w:pPr>
              <w:widowControl w:val="0"/>
              <w:tabs>
                <w:tab w:val="right" w:leader="underscore" w:pos="10440"/>
              </w:tabs>
              <w:jc w:val="both"/>
              <w:rPr>
                <w:rFonts w:hint="eastAsia" w:ascii="Arial" w:hAnsi="Arial" w:cs="Arial"/>
                <w:color w:val="auto"/>
                <w:highlight w:val="none"/>
                <w:lang w:eastAsia="zh-CN"/>
              </w:rPr>
            </w:pPr>
          </w:p>
        </w:tc>
        <w:tc>
          <w:tcPr>
            <w:tcW w:w="3968" w:type="dxa"/>
            <w:tcBorders>
              <w:left w:val="single" w:color="auto" w:sz="4" w:space="0"/>
              <w:right w:val="single" w:color="auto" w:sz="4" w:space="0"/>
              <w:tl2br w:val="nil"/>
              <w:tr2bl w:val="nil"/>
            </w:tcBorders>
            <w:shd w:val="clear" w:color="auto" w:fill="auto"/>
            <w:vAlign w:val="center"/>
          </w:tcPr>
          <w:p w14:paraId="13EE3F97">
            <w:pPr>
              <w:widowControl w:val="0"/>
              <w:tabs>
                <w:tab w:val="right" w:leader="underscore" w:pos="10440"/>
              </w:tabs>
              <w:spacing w:before="100" w:beforeAutospacing="1" w:after="100" w:afterAutospacing="1"/>
              <w:jc w:val="both"/>
              <w:rPr>
                <w:rFonts w:hint="eastAsia" w:cstheme="minorBidi"/>
                <w:color w:val="auto"/>
                <w:sz w:val="21"/>
                <w:szCs w:val="22"/>
                <w:highlight w:val="none"/>
                <w:lang w:val="en-US" w:eastAsia="zh-CN" w:bidi="ar-SA"/>
              </w:rPr>
            </w:pPr>
            <w:permStart w:id="14" w:edGrp="everyone"/>
            <w:r>
              <w:rPr>
                <w:rFonts w:hint="eastAsia"/>
                <w:color w:val="auto"/>
                <w:highlight w:val="none"/>
              </w:rPr>
              <w:sym w:font="Wingdings" w:char="00A8"/>
            </w:r>
            <w:permEnd w:id="14"/>
            <w:r>
              <w:rPr>
                <w:rFonts w:hint="eastAsia" w:cstheme="minorBidi"/>
                <w:color w:val="auto"/>
                <w:sz w:val="21"/>
                <w:szCs w:val="22"/>
                <w:highlight w:val="none"/>
                <w:lang w:val="en-US" w:eastAsia="zh-CN" w:bidi="ar-SA"/>
              </w:rPr>
              <w:t>保安服务管理体系（GB/T42765-2023）</w:t>
            </w:r>
          </w:p>
          <w:p w14:paraId="6271D5B0">
            <w:pPr>
              <w:widowControl w:val="0"/>
              <w:tabs>
                <w:tab w:val="right" w:leader="underscore" w:pos="10440"/>
              </w:tabs>
              <w:jc w:val="both"/>
              <w:rPr>
                <w:rFonts w:hint="eastAsia" w:ascii="Arial" w:hAnsi="Arial" w:cs="Arial"/>
                <w:color w:val="auto"/>
                <w:highlight w:val="none"/>
                <w:lang w:eastAsia="zh-CN"/>
              </w:rPr>
            </w:pP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E3F9E6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663720C1">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79DEE671">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6A55AA1B">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left w:val="single" w:color="auto" w:sz="4" w:space="0"/>
              <w:right w:val="single" w:color="auto" w:sz="4" w:space="0"/>
              <w:tl2br w:val="nil"/>
              <w:tr2bl w:val="nil"/>
            </w:tcBorders>
            <w:shd w:val="clear" w:color="auto" w:fill="auto"/>
            <w:vAlign w:val="center"/>
          </w:tcPr>
          <w:p w14:paraId="3911F4B4">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13A66890">
            <w:pPr>
              <w:widowControl w:val="0"/>
              <w:tabs>
                <w:tab w:val="right" w:leader="underscore" w:pos="10440"/>
              </w:tabs>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55476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right w:val="single" w:color="auto" w:sz="4" w:space="0"/>
              <w:tl2br w:val="nil"/>
              <w:tr2bl w:val="nil"/>
            </w:tcBorders>
            <w:shd w:val="clear" w:color="auto" w:fill="auto"/>
            <w:vAlign w:val="top"/>
          </w:tcPr>
          <w:p w14:paraId="6188A8D7">
            <w:pPr>
              <w:widowControl w:val="0"/>
              <w:tabs>
                <w:tab w:val="right" w:leader="underscore" w:pos="10440"/>
              </w:tabs>
              <w:jc w:val="both"/>
              <w:rPr>
                <w:rFonts w:hint="eastAsia" w:ascii="Arial" w:hAnsi="Arial" w:cs="Arial"/>
                <w:color w:val="auto"/>
                <w:highlight w:val="none"/>
                <w:lang w:eastAsia="zh-CN"/>
              </w:rPr>
            </w:pPr>
          </w:p>
        </w:tc>
        <w:tc>
          <w:tcPr>
            <w:tcW w:w="3968" w:type="dxa"/>
            <w:tcBorders>
              <w:left w:val="single" w:color="auto" w:sz="4" w:space="0"/>
              <w:right w:val="single" w:color="auto" w:sz="4" w:space="0"/>
              <w:tl2br w:val="nil"/>
              <w:tr2bl w:val="nil"/>
            </w:tcBorders>
            <w:shd w:val="clear" w:color="auto" w:fill="auto"/>
            <w:vAlign w:val="center"/>
          </w:tcPr>
          <w:p w14:paraId="2C288266">
            <w:pPr>
              <w:widowControl w:val="0"/>
              <w:tabs>
                <w:tab w:val="right" w:leader="underscore" w:pos="10440"/>
              </w:tabs>
              <w:spacing w:before="100" w:beforeAutospacing="1" w:after="100" w:afterAutospacing="1"/>
              <w:jc w:val="both"/>
              <w:rPr>
                <w:rFonts w:hint="eastAsia" w:cstheme="minorBidi"/>
                <w:color w:val="auto"/>
                <w:sz w:val="21"/>
                <w:szCs w:val="22"/>
                <w:highlight w:val="none"/>
                <w:lang w:val="en-US" w:eastAsia="zh-CN" w:bidi="ar-SA"/>
              </w:rPr>
            </w:pPr>
            <w:permStart w:id="15" w:edGrp="everyone"/>
            <w:r>
              <w:rPr>
                <w:rFonts w:hint="eastAsia"/>
                <w:color w:val="auto"/>
                <w:highlight w:val="none"/>
              </w:rPr>
              <w:sym w:font="Wingdings" w:char="00A8"/>
            </w:r>
            <w:permEnd w:id="15"/>
            <w:r>
              <w:rPr>
                <w:rFonts w:hint="eastAsia" w:cstheme="minorBidi"/>
                <w:color w:val="auto"/>
                <w:sz w:val="21"/>
                <w:szCs w:val="22"/>
                <w:highlight w:val="none"/>
                <w:lang w:val="en-US" w:eastAsia="zh-CN" w:bidi="ar-SA"/>
              </w:rPr>
              <w:t>合规管理体系（GB/T35770-2022）</w:t>
            </w:r>
          </w:p>
          <w:p w14:paraId="11A12C90">
            <w:pPr>
              <w:widowControl w:val="0"/>
              <w:tabs>
                <w:tab w:val="right" w:leader="underscore" w:pos="10440"/>
              </w:tabs>
              <w:jc w:val="both"/>
              <w:rPr>
                <w:rFonts w:hint="eastAsia" w:ascii="Arial" w:hAnsi="Arial" w:cs="Arial"/>
                <w:color w:val="auto"/>
                <w:highlight w:val="none"/>
                <w:lang w:eastAsia="zh-CN"/>
              </w:rPr>
            </w:pP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C7967FB">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6FF181A6">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45F41A3A">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0D0E229E">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left w:val="single" w:color="auto" w:sz="4" w:space="0"/>
              <w:right w:val="single" w:color="auto" w:sz="4" w:space="0"/>
              <w:tl2br w:val="nil"/>
              <w:tr2bl w:val="nil"/>
            </w:tcBorders>
            <w:shd w:val="clear" w:color="auto" w:fill="auto"/>
            <w:vAlign w:val="center"/>
          </w:tcPr>
          <w:p w14:paraId="4B73852A">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04E32D08">
            <w:pPr>
              <w:widowControl w:val="0"/>
              <w:tabs>
                <w:tab w:val="right" w:leader="underscore" w:pos="10440"/>
              </w:tabs>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715B9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right w:val="single" w:color="auto" w:sz="4" w:space="0"/>
              <w:tl2br w:val="nil"/>
              <w:tr2bl w:val="nil"/>
            </w:tcBorders>
            <w:shd w:val="clear" w:color="auto" w:fill="auto"/>
            <w:vAlign w:val="top"/>
          </w:tcPr>
          <w:p w14:paraId="0DD70F10">
            <w:pPr>
              <w:widowControl w:val="0"/>
              <w:tabs>
                <w:tab w:val="right" w:leader="underscore" w:pos="10440"/>
              </w:tabs>
              <w:jc w:val="both"/>
              <w:rPr>
                <w:rFonts w:hint="eastAsia" w:ascii="Arial" w:hAnsi="Arial" w:cs="Arial"/>
                <w:color w:val="auto"/>
                <w:highlight w:val="none"/>
                <w:lang w:eastAsia="zh-CN"/>
              </w:rPr>
            </w:pPr>
          </w:p>
        </w:tc>
        <w:tc>
          <w:tcPr>
            <w:tcW w:w="3968" w:type="dxa"/>
            <w:tcBorders>
              <w:left w:val="single" w:color="auto" w:sz="4" w:space="0"/>
              <w:right w:val="single" w:color="auto" w:sz="4" w:space="0"/>
              <w:tl2br w:val="nil"/>
              <w:tr2bl w:val="nil"/>
            </w:tcBorders>
            <w:shd w:val="clear" w:color="auto" w:fill="auto"/>
            <w:vAlign w:val="center"/>
          </w:tcPr>
          <w:p w14:paraId="4B0D103A">
            <w:pPr>
              <w:widowControl w:val="0"/>
              <w:tabs>
                <w:tab w:val="right" w:leader="underscore" w:pos="10440"/>
              </w:tabs>
              <w:spacing w:before="100" w:beforeAutospacing="1" w:after="100" w:afterAutospacing="1"/>
              <w:jc w:val="both"/>
              <w:rPr>
                <w:rFonts w:hint="eastAsia" w:eastAsiaTheme="minorEastAsia" w:cstheme="minorBidi"/>
                <w:color w:val="auto"/>
                <w:sz w:val="21"/>
                <w:szCs w:val="21"/>
                <w:highlight w:val="none"/>
                <w:lang w:val="en-US" w:eastAsia="zh-CN" w:bidi="ar-SA"/>
              </w:rPr>
            </w:pPr>
            <w:permStart w:id="16" w:edGrp="everyone"/>
            <w:r>
              <w:rPr>
                <w:rFonts w:hint="eastAsia"/>
                <w:color w:val="auto"/>
                <w:highlight w:val="none"/>
              </w:rPr>
              <w:sym w:font="Wingdings" w:char="00A8"/>
            </w:r>
            <w:permEnd w:id="16"/>
            <w:r>
              <w:rPr>
                <w:rFonts w:hint="eastAsia" w:cstheme="minorBidi"/>
                <w:color w:val="auto"/>
                <w:sz w:val="21"/>
                <w:szCs w:val="22"/>
                <w:highlight w:val="none"/>
                <w:lang w:val="en-US" w:eastAsia="zh-CN" w:bidi="ar-SA"/>
              </w:rPr>
              <w:t>反贿赂管理体系（</w:t>
            </w:r>
            <w:r>
              <w:rPr>
                <w:rFonts w:hint="eastAsia"/>
                <w:b w:val="0"/>
                <w:bCs/>
                <w:kern w:val="0"/>
                <w:sz w:val="21"/>
                <w:szCs w:val="21"/>
              </w:rPr>
              <w:t>ISO37001:2025</w:t>
            </w:r>
            <w:r>
              <w:rPr>
                <w:rFonts w:hint="eastAsia"/>
                <w:b w:val="0"/>
                <w:bCs/>
                <w:kern w:val="0"/>
                <w:sz w:val="21"/>
                <w:szCs w:val="21"/>
                <w:lang w:eastAsia="zh-CN"/>
              </w:rPr>
              <w:t>）</w:t>
            </w:r>
          </w:p>
          <w:p w14:paraId="12D9B16C">
            <w:pPr>
              <w:widowControl w:val="0"/>
              <w:tabs>
                <w:tab w:val="right" w:leader="underscore" w:pos="10440"/>
              </w:tabs>
              <w:jc w:val="both"/>
              <w:rPr>
                <w:rFonts w:hint="eastAsia" w:ascii="Arial" w:hAnsi="Arial" w:cs="Arial"/>
                <w:color w:val="auto"/>
                <w:highlight w:val="none"/>
                <w:lang w:eastAsia="zh-CN"/>
              </w:rPr>
            </w:pP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DE13C57">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4747A7B2">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1FB0E26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7C1FA9E0">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left w:val="single" w:color="auto" w:sz="4" w:space="0"/>
              <w:right w:val="single" w:color="auto" w:sz="4" w:space="0"/>
              <w:tl2br w:val="nil"/>
              <w:tr2bl w:val="nil"/>
            </w:tcBorders>
            <w:shd w:val="clear" w:color="auto" w:fill="auto"/>
            <w:vAlign w:val="center"/>
          </w:tcPr>
          <w:p w14:paraId="0C82A880">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0767C36D">
            <w:pPr>
              <w:widowControl w:val="0"/>
              <w:tabs>
                <w:tab w:val="right" w:leader="underscore" w:pos="10440"/>
              </w:tabs>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2F204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right w:val="single" w:color="auto" w:sz="4" w:space="0"/>
              <w:tl2br w:val="nil"/>
              <w:tr2bl w:val="nil"/>
            </w:tcBorders>
            <w:shd w:val="clear" w:color="auto" w:fill="auto"/>
            <w:vAlign w:val="top"/>
          </w:tcPr>
          <w:p w14:paraId="0B84B3FC">
            <w:pPr>
              <w:widowControl w:val="0"/>
              <w:tabs>
                <w:tab w:val="right" w:leader="underscore" w:pos="10440"/>
              </w:tabs>
              <w:jc w:val="both"/>
              <w:rPr>
                <w:rFonts w:hint="eastAsia" w:ascii="Arial" w:hAnsi="Arial" w:cs="Arial"/>
                <w:color w:val="auto"/>
                <w:highlight w:val="none"/>
                <w:lang w:eastAsia="zh-CN"/>
              </w:rPr>
            </w:pPr>
          </w:p>
        </w:tc>
        <w:tc>
          <w:tcPr>
            <w:tcW w:w="3968" w:type="dxa"/>
            <w:tcBorders>
              <w:left w:val="single" w:color="auto" w:sz="4" w:space="0"/>
              <w:right w:val="single" w:color="auto" w:sz="4" w:space="0"/>
              <w:tl2br w:val="nil"/>
              <w:tr2bl w:val="nil"/>
            </w:tcBorders>
            <w:shd w:val="clear" w:color="auto" w:fill="auto"/>
            <w:vAlign w:val="center"/>
          </w:tcPr>
          <w:p w14:paraId="4CE53E4F">
            <w:pPr>
              <w:widowControl w:val="0"/>
              <w:tabs>
                <w:tab w:val="right" w:leader="underscore" w:pos="10440"/>
              </w:tabs>
              <w:spacing w:before="100" w:beforeAutospacing="1" w:after="100" w:afterAutospacing="1"/>
              <w:jc w:val="both"/>
              <w:rPr>
                <w:rFonts w:hint="eastAsia" w:cstheme="minorBidi"/>
                <w:color w:val="auto"/>
                <w:sz w:val="21"/>
                <w:szCs w:val="22"/>
                <w:highlight w:val="none"/>
                <w:lang w:val="en-US" w:eastAsia="zh-CN" w:bidi="ar-SA"/>
              </w:rPr>
            </w:pPr>
            <w:permStart w:id="17" w:edGrp="everyone"/>
            <w:r>
              <w:rPr>
                <w:rFonts w:hint="eastAsia"/>
                <w:color w:val="auto"/>
                <w:highlight w:val="none"/>
              </w:rPr>
              <w:sym w:font="Wingdings" w:char="00A8"/>
            </w:r>
            <w:permEnd w:id="17"/>
            <w:r>
              <w:rPr>
                <w:rFonts w:hint="eastAsia" w:cstheme="minorBidi"/>
                <w:color w:val="auto"/>
                <w:sz w:val="21"/>
                <w:szCs w:val="22"/>
                <w:highlight w:val="none"/>
                <w:lang w:val="en-US" w:eastAsia="zh-CN" w:bidi="ar-SA"/>
              </w:rPr>
              <w:t>供应链安全管理体系（ISO28000：2022）</w:t>
            </w:r>
          </w:p>
          <w:p w14:paraId="23E18477">
            <w:pPr>
              <w:widowControl w:val="0"/>
              <w:tabs>
                <w:tab w:val="right" w:leader="underscore" w:pos="10440"/>
              </w:tabs>
              <w:jc w:val="both"/>
              <w:rPr>
                <w:rFonts w:hint="eastAsia" w:ascii="Arial" w:hAnsi="Arial" w:cs="Arial"/>
                <w:color w:val="auto"/>
                <w:highlight w:val="none"/>
                <w:lang w:eastAsia="zh-CN"/>
              </w:rPr>
            </w:pP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7202165">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6284455D">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6B4911B8">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48575145">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left w:val="single" w:color="auto" w:sz="4" w:space="0"/>
              <w:right w:val="single" w:color="auto" w:sz="4" w:space="0"/>
              <w:tl2br w:val="nil"/>
              <w:tr2bl w:val="nil"/>
            </w:tcBorders>
            <w:shd w:val="clear" w:color="auto" w:fill="auto"/>
            <w:vAlign w:val="center"/>
          </w:tcPr>
          <w:p w14:paraId="20D8A882">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6A278046">
            <w:pPr>
              <w:widowControl w:val="0"/>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244D0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98" w:type="dxa"/>
            <w:vMerge w:val="continue"/>
            <w:tcBorders>
              <w:left w:val="single" w:color="auto" w:sz="4" w:space="0"/>
              <w:bottom w:val="single" w:color="auto" w:sz="4" w:space="0"/>
              <w:right w:val="single" w:color="auto" w:sz="4" w:space="0"/>
              <w:tl2br w:val="nil"/>
              <w:tr2bl w:val="nil"/>
            </w:tcBorders>
            <w:shd w:val="clear" w:color="auto" w:fill="auto"/>
            <w:vAlign w:val="top"/>
          </w:tcPr>
          <w:p w14:paraId="046EE63D">
            <w:pPr>
              <w:widowControl w:val="0"/>
              <w:tabs>
                <w:tab w:val="right" w:leader="underscore" w:pos="10440"/>
              </w:tabs>
              <w:jc w:val="both"/>
              <w:rPr>
                <w:rFonts w:hint="eastAsia" w:ascii="Arial" w:hAnsi="Arial" w:cs="Arial"/>
                <w:color w:val="auto"/>
                <w:highlight w:val="none"/>
                <w:lang w:eastAsia="zh-CN"/>
              </w:rPr>
            </w:pPr>
          </w:p>
        </w:tc>
        <w:tc>
          <w:tcPr>
            <w:tcW w:w="3968" w:type="dxa"/>
            <w:tcBorders>
              <w:left w:val="single" w:color="auto" w:sz="4" w:space="0"/>
              <w:bottom w:val="single" w:color="auto" w:sz="4" w:space="0"/>
              <w:right w:val="single" w:color="auto" w:sz="4" w:space="0"/>
              <w:tl2br w:val="nil"/>
              <w:tr2bl w:val="nil"/>
            </w:tcBorders>
            <w:shd w:val="clear" w:color="auto" w:fill="auto"/>
            <w:vAlign w:val="center"/>
          </w:tcPr>
          <w:p w14:paraId="2D97EE46">
            <w:pPr>
              <w:widowControl w:val="0"/>
              <w:tabs>
                <w:tab w:val="right" w:leader="underscore" w:pos="10440"/>
              </w:tabs>
              <w:jc w:val="both"/>
              <w:rPr>
                <w:rFonts w:hint="eastAsia" w:ascii="Arial" w:hAnsi="Arial" w:cs="Arial"/>
                <w:color w:val="auto"/>
                <w:highlight w:val="none"/>
                <w:lang w:eastAsia="zh-CN"/>
              </w:rPr>
            </w:pPr>
            <w:permStart w:id="18" w:edGrp="everyone"/>
            <w:r>
              <w:rPr>
                <w:rFonts w:hint="eastAsia"/>
                <w:color w:val="auto"/>
                <w:highlight w:val="none"/>
              </w:rPr>
              <w:sym w:font="Wingdings" w:char="00A8"/>
            </w:r>
            <w:permEnd w:id="18"/>
            <w:r>
              <w:rPr>
                <w:rFonts w:hint="eastAsia" w:cstheme="minorBidi"/>
                <w:color w:val="auto"/>
                <w:sz w:val="21"/>
                <w:szCs w:val="22"/>
                <w:highlight w:val="none"/>
                <w:lang w:val="en-US" w:eastAsia="zh-CN" w:bidi="ar-SA"/>
              </w:rPr>
              <w:t>其他：</w:t>
            </w:r>
          </w:p>
        </w:tc>
        <w:tc>
          <w:tcPr>
            <w:tcW w:w="4091"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C7604BE">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首次申请;</w:t>
            </w:r>
          </w:p>
          <w:p w14:paraId="234B10F3">
            <w:pPr>
              <w:widowControl w:val="0"/>
              <w:tabs>
                <w:tab w:val="right" w:leader="underscore" w:pos="10440"/>
              </w:tabs>
              <w:jc w:val="both"/>
              <w:rPr>
                <w:rFonts w:hint="eastAsia" w:ascii="Arial" w:hAnsi="Arial" w:cs="Arial"/>
                <w:color w:val="auto"/>
                <w:highlight w:val="none"/>
                <w:lang w:eastAsia="zh-CN"/>
              </w:rPr>
            </w:pPr>
            <w:r>
              <w:rPr>
                <w:rFonts w:hint="eastAsia" w:ascii="Arial" w:hAnsi="Arial" w:eastAsia="宋体" w:cs="Arial"/>
                <w:b w:val="0"/>
                <w:bCs w:val="0"/>
                <w:color w:val="auto"/>
                <w:highlight w:val="none"/>
                <w:lang w:eastAsia="zh-CN"/>
              </w:rPr>
              <w:sym w:font="Wingdings 2" w:char="00A3"/>
            </w:r>
            <w:r>
              <w:rPr>
                <w:rFonts w:hint="eastAsia" w:ascii="Arial" w:hAnsi="Arial" w:cs="Arial"/>
                <w:color w:val="auto"/>
                <w:highlight w:val="none"/>
                <w:lang w:eastAsia="zh-CN"/>
              </w:rPr>
              <w:t>转换机构（</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结合监督第   次；</w:t>
            </w: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结合再认证（第  次））; </w:t>
            </w:r>
          </w:p>
          <w:p w14:paraId="6B877A26">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 xml:space="preserve">再认证（第  次）;   </w:t>
            </w:r>
          </w:p>
          <w:p w14:paraId="5DCBBCB5">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sym w:font="Wingdings 2" w:char="00A3"/>
            </w:r>
            <w:r>
              <w:rPr>
                <w:rFonts w:hint="eastAsia" w:ascii="Arial" w:hAnsi="Arial" w:cs="Arial"/>
                <w:color w:val="auto"/>
                <w:highlight w:val="none"/>
                <w:lang w:eastAsia="zh-CN"/>
              </w:rPr>
              <w:t>其他:</w:t>
            </w:r>
          </w:p>
        </w:tc>
        <w:tc>
          <w:tcPr>
            <w:tcW w:w="1112" w:type="dxa"/>
            <w:tcBorders>
              <w:left w:val="single" w:color="auto" w:sz="4" w:space="0"/>
              <w:bottom w:val="single" w:color="auto" w:sz="4" w:space="0"/>
              <w:right w:val="single" w:color="auto" w:sz="4" w:space="0"/>
              <w:tl2br w:val="nil"/>
              <w:tr2bl w:val="nil"/>
            </w:tcBorders>
            <w:shd w:val="clear" w:color="auto" w:fill="auto"/>
            <w:vAlign w:val="center"/>
          </w:tcPr>
          <w:p w14:paraId="66CF4C47">
            <w:pPr>
              <w:widowControl w:val="0"/>
              <w:tabs>
                <w:tab w:val="right" w:leader="underscore" w:pos="10440"/>
              </w:tabs>
              <w:spacing w:before="100" w:beforeAutospacing="1" w:after="100" w:afterAutospacing="1"/>
              <w:ind w:left="0" w:leftChars="0" w:firstLine="0" w:firstLineChars="0"/>
              <w:jc w:val="left"/>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CNAS</w:t>
            </w:r>
          </w:p>
          <w:p w14:paraId="2563CEDD">
            <w:pPr>
              <w:widowControl w:val="0"/>
              <w:tabs>
                <w:tab w:val="right" w:leader="underscore" w:pos="10440"/>
              </w:tabs>
              <w:jc w:val="both"/>
              <w:rPr>
                <w:rFonts w:hint="eastAsia" w:ascii="Arial" w:hAnsi="Arial" w:cs="Arial"/>
                <w:color w:val="auto"/>
                <w:highlight w:val="none"/>
                <w:lang w:eastAsia="zh-CN"/>
              </w:rPr>
            </w:pPr>
            <w:r>
              <w:rPr>
                <w:rFonts w:hint="eastAsia" w:ascii="宋体" w:hAnsi="宋体" w:eastAsia="宋体" w:cs="宋体"/>
                <w:b w:val="0"/>
                <w:bCs w:val="0"/>
                <w:color w:val="auto"/>
                <w:highlight w:val="none"/>
                <w:lang w:eastAsia="zh-CN"/>
              </w:rPr>
              <w:sym w:font="Wingdings 2" w:char="00A3"/>
            </w:r>
            <w:r>
              <w:rPr>
                <w:rFonts w:hint="eastAsia" w:ascii="宋体" w:hAnsi="宋体" w:eastAsia="宋体" w:cs="宋体"/>
                <w:b w:val="0"/>
                <w:bCs w:val="0"/>
                <w:color w:val="auto"/>
                <w:highlight w:val="none"/>
                <w:lang w:val="en-US" w:eastAsia="zh-CN"/>
              </w:rPr>
              <w:t xml:space="preserve"> 其他：</w:t>
            </w:r>
          </w:p>
        </w:tc>
      </w:tr>
      <w:tr w14:paraId="65941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6FCA9513">
            <w:pPr>
              <w:widowControl w:val="0"/>
              <w:tabs>
                <w:tab w:val="right" w:leader="underscore" w:pos="10440"/>
              </w:tabs>
              <w:spacing w:before="100" w:beforeAutospacing="1" w:after="100" w:afterAutospacing="1"/>
              <w:jc w:val="center"/>
              <w:rPr>
                <w:rFonts w:ascii="Arial" w:hAnsi="Arial" w:cs="Arial"/>
                <w:color w:val="auto"/>
                <w:highlight w:val="none"/>
                <w:lang w:eastAsia="zh-CN"/>
              </w:rPr>
            </w:pPr>
            <w:r>
              <w:rPr>
                <w:rFonts w:hint="eastAsia" w:ascii="Arial" w:hAnsi="Arial" w:cs="Arial"/>
                <w:color w:val="auto"/>
                <w:highlight w:val="none"/>
                <w:lang w:eastAsia="zh-CN"/>
              </w:rPr>
              <w:t>申请认证范围</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vAlign w:val="center"/>
          </w:tcPr>
          <w:p w14:paraId="0392ACF7">
            <w:pPr>
              <w:widowControl w:val="0"/>
              <w:tabs>
                <w:tab w:val="right" w:leader="underscore" w:pos="10440"/>
              </w:tabs>
              <w:spacing w:before="100" w:beforeAutospacing="1" w:after="100" w:afterAutospacing="1"/>
              <w:jc w:val="both"/>
              <w:rPr>
                <w:rFonts w:hint="default" w:eastAsia="楷体_GB2312"/>
                <w:snapToGrid w:val="0"/>
                <w:color w:val="auto"/>
                <w:sz w:val="24"/>
                <w:highlight w:val="none"/>
                <w:lang w:val="en-US" w:eastAsia="zh-CN"/>
              </w:rPr>
            </w:pPr>
            <w:r>
              <w:rPr>
                <w:rFonts w:hint="eastAsia" w:eastAsia="楷体_GB2312"/>
                <w:snapToGrid w:val="0"/>
                <w:color w:val="auto"/>
                <w:sz w:val="24"/>
                <w:highlight w:val="none"/>
                <w:lang w:val="en-US" w:eastAsia="zh-CN"/>
              </w:rPr>
              <w:t xml:space="preserve"> </w:t>
            </w:r>
          </w:p>
        </w:tc>
      </w:tr>
      <w:tr w14:paraId="19220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1498" w:type="dxa"/>
            <w:vMerge w:val="restart"/>
            <w:tcBorders>
              <w:top w:val="single" w:color="auto" w:sz="4" w:space="0"/>
              <w:left w:val="single" w:color="auto" w:sz="4" w:space="0"/>
              <w:right w:val="single" w:color="auto" w:sz="4" w:space="0"/>
              <w:tl2br w:val="nil"/>
              <w:tr2bl w:val="nil"/>
            </w:tcBorders>
          </w:tcPr>
          <w:p w14:paraId="42B3AAF8">
            <w:pPr>
              <w:widowControl w:val="0"/>
              <w:tabs>
                <w:tab w:val="right" w:leader="underscore" w:pos="10440"/>
              </w:tabs>
              <w:spacing w:before="100" w:beforeAutospacing="1" w:after="100" w:afterAutospacing="1"/>
              <w:jc w:val="center"/>
              <w:rPr>
                <w:rFonts w:hint="default" w:ascii="Arial" w:hAnsi="Arial" w:cs="Arial"/>
                <w:color w:val="auto"/>
                <w:highlight w:val="none"/>
                <w:lang w:val="en-US" w:eastAsia="zh-CN"/>
              </w:rPr>
            </w:pPr>
            <w:r>
              <w:rPr>
                <w:rFonts w:hint="eastAsia" w:ascii="Arial" w:hAnsi="Arial" w:cs="Arial"/>
                <w:color w:val="auto"/>
                <w:highlight w:val="none"/>
                <w:lang w:val="en-US" w:eastAsia="zh-CN"/>
              </w:rPr>
              <w:t>认证</w:t>
            </w:r>
            <w:r>
              <w:rPr>
                <w:rFonts w:hint="eastAsia" w:ascii="Arial" w:hAnsi="Arial" w:cs="Arial"/>
                <w:color w:val="auto"/>
                <w:highlight w:val="none"/>
                <w:lang w:eastAsia="zh-CN"/>
              </w:rPr>
              <w:t>覆盖地址（实际生产/经营地址）</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7753BB81">
            <w:pPr>
              <w:widowControl w:val="0"/>
              <w:tabs>
                <w:tab w:val="right" w:leader="underscore" w:pos="10440"/>
              </w:tabs>
              <w:spacing w:before="100" w:beforeAutospacing="1" w:after="100" w:afterAutospacing="1"/>
              <w:jc w:val="both"/>
              <w:rPr>
                <w:rFonts w:ascii="Arial" w:hAnsi="Arial" w:eastAsia="宋体" w:cs="Arial"/>
                <w:color w:val="auto"/>
                <w:highlight w:val="none"/>
                <w:lang w:eastAsia="zh-CN"/>
              </w:rPr>
            </w:pPr>
          </w:p>
        </w:tc>
      </w:tr>
      <w:tr w14:paraId="07DE5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498" w:type="dxa"/>
            <w:vMerge w:val="continue"/>
            <w:tcBorders>
              <w:left w:val="single" w:color="auto" w:sz="4" w:space="0"/>
              <w:right w:val="single" w:color="auto" w:sz="4" w:space="0"/>
              <w:tl2br w:val="nil"/>
              <w:tr2bl w:val="nil"/>
            </w:tcBorders>
          </w:tcPr>
          <w:p w14:paraId="7618A9B0">
            <w:pPr>
              <w:widowControl w:val="0"/>
              <w:tabs>
                <w:tab w:val="right" w:leader="underscore" w:pos="10440"/>
              </w:tabs>
              <w:spacing w:before="100" w:beforeAutospacing="1" w:after="100" w:afterAutospacing="1"/>
              <w:jc w:val="both"/>
              <w:rPr>
                <w:rFonts w:ascii="Arial" w:hAnsi="Arial" w:cs="Arial"/>
                <w:color w:val="auto"/>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261C4B0D">
            <w:pPr>
              <w:widowControl w:val="0"/>
              <w:tabs>
                <w:tab w:val="right" w:leader="underscore" w:pos="10440"/>
              </w:tabs>
              <w:spacing w:before="100" w:beforeAutospacing="1" w:after="100" w:afterAutospacing="1"/>
              <w:jc w:val="both"/>
              <w:rPr>
                <w:rFonts w:ascii="Arial" w:hAnsi="Arial" w:eastAsia="宋体" w:cs="Arial"/>
                <w:color w:val="auto"/>
                <w:highlight w:val="none"/>
                <w:lang w:eastAsia="zh-CN"/>
              </w:rPr>
            </w:pPr>
            <w:r>
              <w:rPr>
                <w:rFonts w:hint="eastAsia" w:ascii="Arial" w:hAnsi="Arial" w:eastAsia="宋体" w:cs="Arial"/>
                <w:color w:val="auto"/>
                <w:highlight w:val="none"/>
                <w:lang w:eastAsia="zh-CN"/>
              </w:rPr>
              <w:t>注：如存在固定多场所及临时多场所填写（多场所/在建（施）项目清单（见附件1））</w:t>
            </w:r>
          </w:p>
        </w:tc>
      </w:tr>
      <w:tr w14:paraId="0A19D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0669" w:type="dxa"/>
            <w:gridSpan w:val="12"/>
            <w:tcBorders>
              <w:top w:val="single" w:color="auto" w:sz="4" w:space="0"/>
              <w:left w:val="single" w:color="auto" w:sz="4" w:space="0"/>
              <w:bottom w:val="single" w:color="auto" w:sz="4" w:space="0"/>
              <w:right w:val="single" w:color="auto" w:sz="4" w:space="0"/>
              <w:tl2br w:val="nil"/>
              <w:tr2bl w:val="nil"/>
            </w:tcBorders>
          </w:tcPr>
          <w:p w14:paraId="0A03FA48">
            <w:pPr>
              <w:widowControl w:val="0"/>
              <w:tabs>
                <w:tab w:val="right" w:leader="underscore" w:pos="10440"/>
              </w:tabs>
              <w:spacing w:before="100" w:beforeAutospacing="1" w:after="100" w:afterAutospacing="1"/>
              <w:jc w:val="both"/>
              <w:rPr>
                <w:rFonts w:ascii="Arial" w:hAnsi="Arial" w:cs="Arial"/>
                <w:color w:val="auto"/>
                <w:highlight w:val="none"/>
                <w:lang w:eastAsia="zh-CN"/>
              </w:rPr>
            </w:pPr>
            <w:r>
              <w:rPr>
                <w:rFonts w:hint="eastAsia" w:ascii="Arial" w:hAnsi="Arial" w:cs="Arial"/>
                <w:color w:val="auto"/>
                <w:highlight w:val="none"/>
                <w:lang w:eastAsia="zh-CN"/>
              </w:rPr>
              <w:t xml:space="preserve">                                       </w:t>
            </w:r>
            <w:r>
              <w:rPr>
                <w:rFonts w:hint="eastAsia" w:ascii="Arial" w:hAnsi="Arial" w:cs="Arial"/>
                <w:b/>
                <w:bCs/>
                <w:color w:val="auto"/>
                <w:sz w:val="28"/>
                <w:szCs w:val="28"/>
                <w:highlight w:val="none"/>
                <w:lang w:eastAsia="zh-CN"/>
              </w:rPr>
              <w:t>申请组织基本情况调查</w:t>
            </w:r>
          </w:p>
        </w:tc>
      </w:tr>
      <w:tr w14:paraId="04766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1498" w:type="dxa"/>
            <w:vMerge w:val="restart"/>
            <w:tcBorders>
              <w:top w:val="single" w:color="auto" w:sz="4" w:space="0"/>
              <w:left w:val="single" w:color="auto" w:sz="4" w:space="0"/>
              <w:right w:val="single" w:color="auto" w:sz="4" w:space="0"/>
              <w:tl2br w:val="nil"/>
              <w:tr2bl w:val="nil"/>
            </w:tcBorders>
            <w:vAlign w:val="center"/>
          </w:tcPr>
          <w:p w14:paraId="05510106">
            <w:pPr>
              <w:widowControl w:val="0"/>
              <w:jc w:val="center"/>
              <w:rPr>
                <w:rFonts w:asciiTheme="minorEastAsia" w:hAnsiTheme="minorEastAsia" w:cstheme="minorEastAsia"/>
                <w:b/>
                <w:bCs/>
                <w:color w:val="auto"/>
                <w:szCs w:val="21"/>
                <w:highlight w:val="none"/>
                <w:lang w:eastAsia="zh-CN"/>
              </w:rPr>
            </w:pPr>
            <w:r>
              <w:rPr>
                <w:rFonts w:hint="eastAsia" w:asciiTheme="minorEastAsia" w:hAnsiTheme="minorEastAsia" w:cstheme="minorEastAsia"/>
                <w:b/>
                <w:bCs/>
                <w:color w:val="auto"/>
                <w:szCs w:val="21"/>
                <w:highlight w:val="none"/>
                <w:lang w:eastAsia="zh-CN"/>
              </w:rPr>
              <w:t>申请组织</w:t>
            </w:r>
          </w:p>
          <w:p w14:paraId="7BF0BBA3">
            <w:pPr>
              <w:widowControl w:val="0"/>
              <w:jc w:val="center"/>
              <w:rPr>
                <w:rFonts w:asciiTheme="minorEastAsia" w:hAnsiTheme="minorEastAsia" w:cstheme="minorEastAsia"/>
                <w:b/>
                <w:bCs/>
                <w:color w:val="auto"/>
                <w:szCs w:val="21"/>
                <w:highlight w:val="none"/>
                <w:lang w:eastAsia="zh-CN"/>
              </w:rPr>
            </w:pPr>
            <w:r>
              <w:rPr>
                <w:rFonts w:hint="eastAsia" w:asciiTheme="minorEastAsia" w:hAnsiTheme="minorEastAsia" w:cstheme="minorEastAsia"/>
                <w:b/>
                <w:bCs/>
                <w:color w:val="auto"/>
                <w:szCs w:val="21"/>
                <w:highlight w:val="none"/>
                <w:lang w:eastAsia="zh-CN"/>
              </w:rPr>
              <w:t>基本概况</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22713CE2">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1）员工总人数： </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u w:val="single"/>
                <w:lang w:val="en-US" w:eastAsia="zh-CN"/>
              </w:rPr>
              <w:t xml:space="preserve">  </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人 ,管理体系覆盖的总人数：</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u w:val="single"/>
                <w:lang w:val="en-US" w:eastAsia="zh-CN"/>
              </w:rPr>
              <w:t xml:space="preserve">    </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人，其中固定人数为：</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人，非固定人员数（含兼职人员/季节性人员/临时人员和分包商人员）为：</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人，每天工作</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小时；</w:t>
            </w:r>
          </w:p>
        </w:tc>
      </w:tr>
      <w:tr w14:paraId="15788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4A15E6CE">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04D22A75">
            <w:pPr>
              <w:widowControl w:val="0"/>
              <w:numPr>
                <w:ilvl w:val="0"/>
                <w:numId w:val="1"/>
              </w:numPr>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生产/服务轮班情况：</w:t>
            </w:r>
            <w:permStart w:id="19" w:edGrp="everyone"/>
            <w:r>
              <w:rPr>
                <w:rFonts w:hint="eastAsia"/>
                <w:color w:val="auto"/>
                <w:highlight w:val="none"/>
              </w:rPr>
              <w:sym w:font="Wingdings" w:char="00A8"/>
            </w:r>
            <w:permEnd w:id="19"/>
            <w:r>
              <w:rPr>
                <w:rFonts w:hint="eastAsia" w:asciiTheme="minorEastAsia" w:hAnsiTheme="minorEastAsia" w:cstheme="minorEastAsia"/>
                <w:color w:val="auto"/>
                <w:szCs w:val="21"/>
                <w:highlight w:val="none"/>
                <w:lang w:eastAsia="zh-CN"/>
              </w:rPr>
              <w:t xml:space="preserve">无  </w:t>
            </w:r>
            <w:permStart w:id="20" w:edGrp="everyone"/>
            <w:r>
              <w:rPr>
                <w:rFonts w:hint="eastAsia"/>
                <w:color w:val="auto"/>
                <w:highlight w:val="none"/>
              </w:rPr>
              <w:sym w:font="Wingdings" w:char="00A8"/>
            </w:r>
            <w:permEnd w:id="20"/>
            <w:r>
              <w:rPr>
                <w:rFonts w:hint="eastAsia" w:asciiTheme="minorEastAsia" w:hAnsiTheme="minorEastAsia" w:cstheme="minorEastAsia"/>
                <w:color w:val="auto"/>
                <w:szCs w:val="21"/>
                <w:highlight w:val="none"/>
                <w:lang w:eastAsia="zh-CN"/>
              </w:rPr>
              <w:t>有  ，实行</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班制；每班约</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人，管理人员作息时间</w:t>
            </w:r>
            <w:r>
              <w:rPr>
                <w:rFonts w:hint="eastAsia" w:asciiTheme="minorEastAsia" w:hAnsiTheme="minorEastAsia" w:cstheme="minorEastAsia"/>
                <w:color w:val="auto"/>
                <w:szCs w:val="21"/>
                <w:highlight w:val="none"/>
                <w:u w:val="single"/>
                <w:lang w:val="en-US" w:eastAsia="zh-CN"/>
              </w:rPr>
              <w:t xml:space="preserve">           </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 xml:space="preserve"> 是否涉及夜班作业 </w:t>
            </w:r>
            <w:permStart w:id="21" w:edGrp="everyone"/>
            <w:r>
              <w:rPr>
                <w:rFonts w:hint="eastAsia"/>
                <w:color w:val="auto"/>
                <w:highlight w:val="none"/>
              </w:rPr>
              <w:sym w:font="Wingdings" w:char="00A8"/>
            </w:r>
            <w:permEnd w:id="21"/>
            <w:r>
              <w:rPr>
                <w:rFonts w:hint="eastAsia" w:asciiTheme="minorEastAsia" w:hAnsiTheme="minorEastAsia" w:cstheme="minorEastAsia"/>
                <w:color w:val="auto"/>
                <w:szCs w:val="21"/>
                <w:highlight w:val="none"/>
                <w:lang w:eastAsia="zh-CN"/>
              </w:rPr>
              <w:t xml:space="preserve">否 </w:t>
            </w:r>
            <w:permStart w:id="22" w:edGrp="everyone"/>
            <w:r>
              <w:rPr>
                <w:rFonts w:hint="eastAsia"/>
                <w:color w:val="auto"/>
                <w:highlight w:val="none"/>
              </w:rPr>
              <w:sym w:font="Wingdings" w:char="00A8"/>
            </w:r>
            <w:permEnd w:id="22"/>
            <w:r>
              <w:rPr>
                <w:rFonts w:hint="eastAsia" w:asciiTheme="minorEastAsia" w:hAnsiTheme="minorEastAsia" w:cstheme="minorEastAsia"/>
                <w:color w:val="auto"/>
                <w:szCs w:val="21"/>
                <w:highlight w:val="none"/>
                <w:lang w:eastAsia="zh-CN"/>
              </w:rPr>
              <w:t>是，所涉及的人数约</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 xml:space="preserve"> 人</w:t>
            </w:r>
            <w:r>
              <w:rPr>
                <w:rFonts w:hint="eastAsia" w:asciiTheme="minorEastAsia" w:hAnsiTheme="minorEastAsia" w:cstheme="minorEastAsia"/>
                <w:color w:val="auto"/>
                <w:szCs w:val="21"/>
                <w:highlight w:val="none"/>
                <w:lang w:val="en-US" w:eastAsia="zh-CN"/>
              </w:rPr>
              <w:t xml:space="preserve">  交接班时间</w:t>
            </w:r>
            <w:r>
              <w:rPr>
                <w:rFonts w:hint="eastAsia" w:asciiTheme="minorEastAsia" w:hAnsiTheme="minorEastAsia" w:cstheme="minorEastAsia"/>
                <w:color w:val="auto"/>
                <w:szCs w:val="21"/>
                <w:highlight w:val="none"/>
                <w:u w:val="single"/>
                <w:lang w:val="en-US" w:eastAsia="zh-CN"/>
              </w:rPr>
              <w:t xml:space="preserve">         </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w:t>
            </w:r>
            <w:r>
              <w:rPr>
                <w:rFonts w:hint="eastAsia" w:ascii="宋体" w:hAnsi="宋体" w:cs="仿宋"/>
                <w:color w:val="auto"/>
                <w:szCs w:val="21"/>
                <w:highlight w:val="none"/>
                <w:lang w:eastAsia="zh-CN"/>
              </w:rPr>
              <w:t>各班次流程、控制方法是否相同？</w:t>
            </w:r>
            <w:r>
              <w:rPr>
                <w:rFonts w:hint="eastAsia" w:ascii="宋体" w:hAnsi="宋体" w:cs="仿宋"/>
                <w:color w:val="auto"/>
                <w:szCs w:val="21"/>
                <w:highlight w:val="none"/>
                <w:lang w:val="en-US" w:eastAsia="zh-CN"/>
              </w:rPr>
              <w:t xml:space="preserve"> </w:t>
            </w:r>
            <w:r>
              <w:rPr>
                <w:rFonts w:hint="eastAsia" w:ascii="宋体" w:hAnsi="宋体" w:cs="仿宋"/>
                <w:color w:val="auto"/>
                <w:szCs w:val="21"/>
                <w:highlight w:val="none"/>
                <w:lang w:eastAsia="zh-CN"/>
              </w:rPr>
              <w:sym w:font="Wingdings 2" w:char="F0A3"/>
            </w:r>
            <w:r>
              <w:rPr>
                <w:rFonts w:hint="eastAsia" w:ascii="宋体" w:hAnsi="宋体" w:cs="仿宋"/>
                <w:color w:val="auto"/>
                <w:szCs w:val="21"/>
                <w:highlight w:val="none"/>
                <w:lang w:eastAsia="zh-CN"/>
              </w:rPr>
              <w:t xml:space="preserve">相同  </w:t>
            </w:r>
            <w:r>
              <w:rPr>
                <w:rFonts w:hint="eastAsia" w:ascii="宋体" w:hAnsi="宋体" w:cs="仿宋"/>
                <w:color w:val="auto"/>
                <w:szCs w:val="21"/>
                <w:highlight w:val="none"/>
                <w:lang w:eastAsia="zh-CN"/>
              </w:rPr>
              <w:sym w:font="Wingdings 2" w:char="F0A3"/>
            </w:r>
            <w:r>
              <w:rPr>
                <w:rFonts w:hint="eastAsia" w:ascii="宋体" w:hAnsi="宋体" w:cs="仿宋"/>
                <w:color w:val="auto"/>
                <w:szCs w:val="21"/>
                <w:highlight w:val="none"/>
                <w:lang w:eastAsia="zh-CN"/>
              </w:rPr>
              <w:t>不同，请说明各班次情况：</w:t>
            </w:r>
            <w:r>
              <w:rPr>
                <w:rFonts w:hint="eastAsia" w:ascii="宋体" w:hAnsi="宋体" w:cs="仿宋"/>
                <w:color w:val="auto"/>
                <w:szCs w:val="21"/>
                <w:highlight w:val="none"/>
                <w:u w:val="single"/>
                <w:lang w:eastAsia="zh-CN"/>
              </w:rPr>
              <w:t xml:space="preserve">                       </w:t>
            </w:r>
          </w:p>
        </w:tc>
      </w:tr>
      <w:tr w14:paraId="658A9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415A1769">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71BD299A">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3）季节性生产：</w:t>
            </w:r>
            <w:permStart w:id="23" w:edGrp="everyone"/>
            <w:r>
              <w:rPr>
                <w:rFonts w:hint="eastAsia"/>
                <w:color w:val="auto"/>
                <w:highlight w:val="none"/>
              </w:rPr>
              <w:sym w:font="Wingdings" w:char="00A8"/>
            </w:r>
            <w:permEnd w:id="23"/>
            <w:r>
              <w:rPr>
                <w:rFonts w:hint="eastAsia" w:asciiTheme="minorEastAsia" w:hAnsiTheme="minorEastAsia" w:cstheme="minorEastAsia"/>
                <w:color w:val="auto"/>
                <w:szCs w:val="21"/>
                <w:highlight w:val="none"/>
                <w:lang w:eastAsia="zh-CN"/>
              </w:rPr>
              <w:t xml:space="preserve">是     </w:t>
            </w:r>
            <w:permStart w:id="24" w:edGrp="everyone"/>
            <w:r>
              <w:rPr>
                <w:rFonts w:hint="eastAsia"/>
                <w:color w:val="auto"/>
                <w:highlight w:val="none"/>
              </w:rPr>
              <w:sym w:font="Wingdings" w:char="00A8"/>
            </w:r>
            <w:permEnd w:id="24"/>
            <w:r>
              <w:rPr>
                <w:rFonts w:hint="eastAsia" w:asciiTheme="minorEastAsia" w:hAnsiTheme="minorEastAsia" w:cstheme="minorEastAsia"/>
                <w:color w:val="auto"/>
                <w:szCs w:val="21"/>
                <w:highlight w:val="none"/>
                <w:lang w:eastAsia="zh-CN"/>
              </w:rPr>
              <w:t>否                 季节性生产的时间：     月至   月</w:t>
            </w:r>
          </w:p>
        </w:tc>
      </w:tr>
      <w:tr w14:paraId="0A11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27FF75EB">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09FD6628">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4）申请组织所处的地理位置:</w:t>
            </w:r>
            <w:permStart w:id="25" w:edGrp="everyone"/>
            <w:r>
              <w:rPr>
                <w:rFonts w:hint="eastAsia"/>
                <w:color w:val="auto"/>
                <w:highlight w:val="none"/>
              </w:rPr>
              <w:sym w:font="Wingdings" w:char="00A8"/>
            </w:r>
            <w:permEnd w:id="25"/>
            <w:r>
              <w:rPr>
                <w:rFonts w:hint="eastAsia" w:ascii="宋体" w:hAnsi="宋体" w:eastAsia="宋体"/>
                <w:color w:val="auto"/>
                <w:highlight w:val="none"/>
                <w:lang w:eastAsia="zh-CN"/>
              </w:rPr>
              <w:t xml:space="preserve">工业区 </w:t>
            </w:r>
            <w:permStart w:id="26" w:edGrp="everyone"/>
            <w:r>
              <w:rPr>
                <w:rFonts w:hint="eastAsia"/>
                <w:color w:val="auto"/>
                <w:highlight w:val="none"/>
              </w:rPr>
              <w:sym w:font="Wingdings" w:char="00A8"/>
            </w:r>
            <w:permEnd w:id="26"/>
            <w:r>
              <w:rPr>
                <w:rFonts w:hint="eastAsia" w:ascii="宋体" w:hAnsi="宋体" w:eastAsia="宋体"/>
                <w:color w:val="auto"/>
                <w:highlight w:val="none"/>
                <w:lang w:eastAsia="zh-CN"/>
              </w:rPr>
              <w:t xml:space="preserve">商业服务区 </w:t>
            </w:r>
            <w:permStart w:id="27" w:edGrp="everyone"/>
            <w:r>
              <w:rPr>
                <w:rFonts w:hint="eastAsia"/>
                <w:color w:val="auto"/>
                <w:highlight w:val="none"/>
              </w:rPr>
              <w:sym w:font="Wingdings" w:char="00A8"/>
            </w:r>
            <w:permEnd w:id="27"/>
            <w:r>
              <w:rPr>
                <w:rFonts w:hint="eastAsia" w:ascii="宋体" w:hAnsi="宋体" w:eastAsia="宋体"/>
                <w:color w:val="auto"/>
                <w:highlight w:val="none"/>
                <w:lang w:eastAsia="zh-CN"/>
              </w:rPr>
              <w:t xml:space="preserve">城市居住区 </w:t>
            </w:r>
            <w:permStart w:id="28" w:edGrp="everyone"/>
            <w:r>
              <w:rPr>
                <w:rFonts w:hint="eastAsia"/>
                <w:color w:val="auto"/>
                <w:highlight w:val="none"/>
              </w:rPr>
              <w:sym w:font="Wingdings" w:char="00A8"/>
            </w:r>
            <w:permEnd w:id="28"/>
            <w:r>
              <w:rPr>
                <w:rFonts w:hint="eastAsia" w:ascii="宋体" w:hAnsi="宋体" w:eastAsia="宋体"/>
                <w:color w:val="auto"/>
                <w:highlight w:val="none"/>
                <w:lang w:eastAsia="zh-CN"/>
              </w:rPr>
              <w:t xml:space="preserve">自然保护区 </w:t>
            </w:r>
            <w:permStart w:id="29" w:edGrp="everyone"/>
            <w:r>
              <w:rPr>
                <w:rFonts w:hint="eastAsia"/>
                <w:color w:val="auto"/>
                <w:highlight w:val="none"/>
              </w:rPr>
              <w:sym w:font="Wingdings" w:char="00A8"/>
            </w:r>
            <w:permEnd w:id="29"/>
            <w:r>
              <w:rPr>
                <w:rFonts w:hint="eastAsia" w:ascii="宋体" w:hAnsi="宋体" w:eastAsia="宋体"/>
                <w:color w:val="auto"/>
                <w:highlight w:val="none"/>
                <w:lang w:eastAsia="zh-CN"/>
              </w:rPr>
              <w:t>其他:</w:t>
            </w:r>
          </w:p>
        </w:tc>
      </w:tr>
      <w:tr w14:paraId="6FEDA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6A31CBEB">
            <w:pPr>
              <w:widowControl w:val="0"/>
              <w:jc w:val="both"/>
              <w:rPr>
                <w:rFonts w:asciiTheme="minorEastAsia" w:hAnsiTheme="minorEastAsia" w:cstheme="minorEastAsia"/>
                <w:b/>
                <w:bCs/>
                <w:color w:val="auto"/>
                <w:szCs w:val="21"/>
                <w:highlight w:val="none"/>
                <w:lang w:eastAsia="zh-CN"/>
              </w:rPr>
            </w:pPr>
          </w:p>
        </w:tc>
        <w:tc>
          <w:tcPr>
            <w:tcW w:w="3968" w:type="dxa"/>
            <w:tcBorders>
              <w:top w:val="single" w:color="auto" w:sz="4" w:space="0"/>
              <w:left w:val="single" w:color="auto" w:sz="4" w:space="0"/>
              <w:bottom w:val="single" w:color="auto" w:sz="4" w:space="0"/>
              <w:right w:val="single" w:color="auto" w:sz="4" w:space="0"/>
              <w:tl2br w:val="nil"/>
              <w:tr2bl w:val="nil"/>
            </w:tcBorders>
          </w:tcPr>
          <w:p w14:paraId="61FBBCC4">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5）管理体系开始运行时间：</w:t>
            </w:r>
          </w:p>
        </w:tc>
        <w:tc>
          <w:tcPr>
            <w:tcW w:w="2618" w:type="dxa"/>
            <w:gridSpan w:val="4"/>
            <w:tcBorders>
              <w:top w:val="single" w:color="auto" w:sz="4" w:space="0"/>
              <w:left w:val="single" w:color="auto" w:sz="4" w:space="0"/>
              <w:bottom w:val="single" w:color="auto" w:sz="4" w:space="0"/>
              <w:right w:val="single" w:color="auto" w:sz="4" w:space="0"/>
              <w:tl2br w:val="nil"/>
              <w:tr2bl w:val="nil"/>
            </w:tcBorders>
          </w:tcPr>
          <w:p w14:paraId="5832B779">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希望现场审核时间：</w:t>
            </w:r>
          </w:p>
        </w:tc>
        <w:tc>
          <w:tcPr>
            <w:tcW w:w="2585" w:type="dxa"/>
            <w:gridSpan w:val="6"/>
            <w:tcBorders>
              <w:top w:val="single" w:color="auto" w:sz="4" w:space="0"/>
              <w:left w:val="single" w:color="auto" w:sz="4" w:space="0"/>
              <w:bottom w:val="single" w:color="auto" w:sz="4" w:space="0"/>
              <w:right w:val="single" w:color="auto" w:sz="4" w:space="0"/>
              <w:tl2br w:val="nil"/>
              <w:tr2bl w:val="nil"/>
            </w:tcBorders>
          </w:tcPr>
          <w:p w14:paraId="43B0A9FC">
            <w:pPr>
              <w:widowControl w:val="0"/>
              <w:jc w:val="both"/>
              <w:rPr>
                <w:rFonts w:asciiTheme="minorEastAsia" w:hAnsiTheme="minorEastAsia" w:cstheme="minorEastAsia"/>
                <w:color w:val="auto"/>
                <w:szCs w:val="21"/>
                <w:highlight w:val="none"/>
                <w:lang w:eastAsia="zh-CN"/>
              </w:rPr>
            </w:pPr>
          </w:p>
        </w:tc>
      </w:tr>
      <w:tr w14:paraId="7A458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6C3DAD88">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27C0E53A">
            <w:pPr>
              <w:widowControl w:val="0"/>
              <w:jc w:val="left"/>
              <w:rPr>
                <w:rFonts w:ascii="宋体" w:hAnsi="宋体" w:eastAsia="宋体"/>
                <w:color w:val="auto"/>
                <w:highlight w:val="none"/>
                <w:lang w:eastAsia="zh-CN"/>
              </w:rPr>
            </w:pPr>
            <w:r>
              <w:rPr>
                <w:rFonts w:hint="eastAsia" w:ascii="宋体" w:hAnsi="宋体" w:eastAsia="宋体"/>
                <w:color w:val="auto"/>
                <w:highlight w:val="none"/>
                <w:lang w:eastAsia="zh-CN"/>
              </w:rPr>
              <w:t>6)管理体系不适用要求：</w:t>
            </w:r>
          </w:p>
          <w:p w14:paraId="7BE861C7">
            <w:pPr>
              <w:widowControl w:val="0"/>
              <w:ind w:firstLine="210" w:firstLineChars="100"/>
              <w:jc w:val="both"/>
              <w:rPr>
                <w:rFonts w:asciiTheme="minorEastAsia" w:hAnsiTheme="minorEastAsia" w:cstheme="minorEastAsia"/>
                <w:color w:val="auto"/>
                <w:szCs w:val="21"/>
                <w:highlight w:val="none"/>
                <w:lang w:eastAsia="zh-CN"/>
              </w:rPr>
            </w:pPr>
            <w:permStart w:id="30" w:edGrp="everyone"/>
            <w:r>
              <w:rPr>
                <w:rFonts w:hint="eastAsia"/>
                <w:color w:val="auto"/>
                <w:highlight w:val="none"/>
              </w:rPr>
              <w:sym w:font="Wingdings" w:char="00A8"/>
            </w:r>
            <w:permEnd w:id="30"/>
            <w:r>
              <w:rPr>
                <w:rFonts w:hint="eastAsia" w:ascii="宋体" w:hAnsi="宋体" w:eastAsia="宋体"/>
                <w:color w:val="auto"/>
                <w:highlight w:val="none"/>
                <w:lang w:eastAsia="zh-CN"/>
              </w:rPr>
              <w:t xml:space="preserve">无  </w:t>
            </w:r>
            <w:permStart w:id="31" w:edGrp="everyone"/>
            <w:r>
              <w:rPr>
                <w:rFonts w:hint="eastAsia"/>
                <w:color w:val="auto"/>
                <w:highlight w:val="none"/>
              </w:rPr>
              <w:sym w:font="Wingdings" w:char="00A8"/>
            </w:r>
            <w:permEnd w:id="31"/>
            <w:r>
              <w:rPr>
                <w:rFonts w:hint="eastAsia" w:ascii="宋体" w:hAnsi="宋体" w:eastAsia="宋体"/>
                <w:color w:val="auto"/>
                <w:highlight w:val="none"/>
                <w:lang w:eastAsia="zh-CN"/>
              </w:rPr>
              <w:t>不适用要求：      ，理由：</w:t>
            </w:r>
          </w:p>
        </w:tc>
      </w:tr>
      <w:tr w14:paraId="13657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0876E2DF">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51A5B36D">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7）是否有外包过程： </w:t>
            </w:r>
            <w:permStart w:id="32" w:edGrp="everyone"/>
            <w:r>
              <w:rPr>
                <w:rFonts w:hint="eastAsia"/>
                <w:color w:val="auto"/>
                <w:highlight w:val="none"/>
              </w:rPr>
              <w:sym w:font="Wingdings" w:char="00A8"/>
            </w:r>
            <w:permEnd w:id="32"/>
            <w:r>
              <w:rPr>
                <w:rFonts w:hint="eastAsia" w:ascii="宋体" w:hAnsi="宋体" w:eastAsia="宋体" w:cs="宋体"/>
                <w:color w:val="auto"/>
                <w:szCs w:val="21"/>
                <w:highlight w:val="none"/>
                <w:lang w:eastAsia="zh-CN"/>
              </w:rPr>
              <w:t>否</w:t>
            </w:r>
            <w:r>
              <w:rPr>
                <w:rFonts w:hint="eastAsia" w:asciiTheme="minorEastAsia" w:hAnsiTheme="minorEastAsia" w:cstheme="minorEastAsia"/>
                <w:color w:val="auto"/>
                <w:szCs w:val="21"/>
                <w:highlight w:val="none"/>
                <w:lang w:eastAsia="zh-CN"/>
              </w:rPr>
              <w:t xml:space="preserve">     </w:t>
            </w:r>
            <w:permStart w:id="33" w:edGrp="everyone"/>
            <w:r>
              <w:rPr>
                <w:rFonts w:hint="eastAsia"/>
                <w:color w:val="auto"/>
                <w:highlight w:val="none"/>
              </w:rPr>
              <w:sym w:font="Wingdings" w:char="00A8"/>
            </w:r>
            <w:permEnd w:id="33"/>
            <w:r>
              <w:rPr>
                <w:rFonts w:hint="eastAsia" w:ascii="宋体" w:hAnsi="宋体" w:eastAsia="宋体" w:cs="宋体"/>
                <w:color w:val="auto"/>
                <w:szCs w:val="21"/>
                <w:highlight w:val="none"/>
                <w:lang w:eastAsia="zh-CN"/>
              </w:rPr>
              <w:t>是</w:t>
            </w:r>
            <w:r>
              <w:rPr>
                <w:rFonts w:hint="eastAsia" w:asciiTheme="minorEastAsia" w:hAnsiTheme="minorEastAsia" w:cstheme="minorEastAsia"/>
                <w:color w:val="auto"/>
                <w:szCs w:val="21"/>
                <w:highlight w:val="none"/>
                <w:lang w:eastAsia="zh-CN"/>
              </w:rPr>
              <w:t xml:space="preserve">    外包过程有：</w:t>
            </w:r>
          </w:p>
        </w:tc>
      </w:tr>
      <w:tr w14:paraId="5CB38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00ED1C97">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33E2B5A3">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8）是否已完成内部审核： </w:t>
            </w:r>
            <w:permStart w:id="34" w:edGrp="everyone"/>
            <w:r>
              <w:rPr>
                <w:rFonts w:hint="eastAsia" w:asciiTheme="minorEastAsia" w:hAnsiTheme="minorEastAsia" w:cstheme="minorEastAsia"/>
                <w:color w:val="auto"/>
                <w:szCs w:val="21"/>
                <w:highlight w:val="none"/>
                <w:lang w:eastAsia="zh-CN"/>
              </w:rPr>
              <w:t xml:space="preserve"> </w:t>
            </w:r>
            <w:r>
              <w:rPr>
                <w:rFonts w:hint="eastAsia"/>
                <w:color w:val="auto"/>
                <w:highlight w:val="none"/>
              </w:rPr>
              <w:sym w:font="Wingdings" w:char="00A8"/>
            </w:r>
            <w:r>
              <w:rPr>
                <w:rFonts w:hint="eastAsia" w:asciiTheme="minorEastAsia" w:hAnsiTheme="minorEastAsia" w:cstheme="minorEastAsia"/>
                <w:color w:val="auto"/>
                <w:szCs w:val="21"/>
                <w:highlight w:val="none"/>
                <w:lang w:eastAsia="zh-CN"/>
              </w:rPr>
              <w:t>是，</w:t>
            </w:r>
            <w:r>
              <w:rPr>
                <w:rFonts w:hint="eastAsia"/>
                <w:color w:val="auto"/>
                <w:highlight w:val="none"/>
              </w:rPr>
              <w:sym w:font="Wingdings" w:char="00A8"/>
            </w:r>
            <w:permEnd w:id="34"/>
            <w:r>
              <w:rPr>
                <w:rFonts w:hint="eastAsia" w:ascii="宋体" w:hAnsi="宋体" w:eastAsia="宋体" w:cs="宋体"/>
                <w:color w:val="auto"/>
                <w:szCs w:val="21"/>
                <w:highlight w:val="none"/>
                <w:lang w:eastAsia="zh-CN"/>
              </w:rPr>
              <w:t>否，</w:t>
            </w:r>
            <w:r>
              <w:rPr>
                <w:rFonts w:hint="eastAsia" w:asciiTheme="minorEastAsia" w:hAnsiTheme="minorEastAsia" w:cstheme="minorEastAsia"/>
                <w:color w:val="auto"/>
                <w:szCs w:val="21"/>
                <w:highlight w:val="none"/>
                <w:lang w:eastAsia="zh-CN"/>
              </w:rPr>
              <w:t>计划内审日期为：</w:t>
            </w:r>
          </w:p>
        </w:tc>
      </w:tr>
      <w:tr w14:paraId="40EFF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5FFCECFB">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754026B9">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9）是否已完成管理评审： </w:t>
            </w:r>
            <w:permStart w:id="35" w:edGrp="everyone"/>
            <w:r>
              <w:rPr>
                <w:rFonts w:hint="eastAsia"/>
                <w:color w:val="auto"/>
                <w:highlight w:val="none"/>
              </w:rPr>
              <w:sym w:font="Wingdings" w:char="00A8"/>
            </w:r>
            <w:r>
              <w:rPr>
                <w:rFonts w:hint="eastAsia" w:ascii="宋体" w:hAnsi="宋体" w:eastAsia="宋体" w:cs="宋体"/>
                <w:color w:val="auto"/>
                <w:szCs w:val="21"/>
                <w:highlight w:val="none"/>
                <w:lang w:eastAsia="zh-CN"/>
              </w:rPr>
              <w:t>是</w:t>
            </w:r>
            <w:r>
              <w:rPr>
                <w:rFonts w:hint="eastAsia" w:asciiTheme="minorEastAsia" w:hAnsiTheme="minorEastAsia" w:cstheme="minorEastAsia"/>
                <w:color w:val="auto"/>
                <w:szCs w:val="21"/>
                <w:highlight w:val="none"/>
                <w:lang w:eastAsia="zh-CN"/>
              </w:rPr>
              <w:t>，</w:t>
            </w:r>
            <w:r>
              <w:rPr>
                <w:rFonts w:hint="eastAsia"/>
                <w:color w:val="auto"/>
                <w:highlight w:val="none"/>
              </w:rPr>
              <w:sym w:font="Wingdings" w:char="00A8"/>
            </w:r>
            <w:permEnd w:id="35"/>
            <w:r>
              <w:rPr>
                <w:rFonts w:hint="eastAsia" w:asciiTheme="minorEastAsia" w:hAnsiTheme="minorEastAsia" w:cstheme="minorEastAsia"/>
                <w:color w:val="auto"/>
                <w:szCs w:val="21"/>
                <w:highlight w:val="none"/>
                <w:lang w:eastAsia="zh-CN"/>
              </w:rPr>
              <w:t>否，计划管理评审日期为：</w:t>
            </w:r>
          </w:p>
        </w:tc>
      </w:tr>
      <w:tr w14:paraId="6BD15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4D576139">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3E72B2C2">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10）是否具备行业要求的有效许可和/或资质要求：</w:t>
            </w:r>
          </w:p>
          <w:p w14:paraId="3C7E965D">
            <w:pPr>
              <w:widowControl w:val="0"/>
              <w:jc w:val="both"/>
              <w:rPr>
                <w:rFonts w:asciiTheme="minorEastAsia" w:hAnsiTheme="minorEastAsia" w:cstheme="minorEastAsia"/>
                <w:color w:val="auto"/>
                <w:szCs w:val="21"/>
                <w:highlight w:val="none"/>
                <w:lang w:eastAsia="zh-CN"/>
              </w:rPr>
            </w:pPr>
            <w:permStart w:id="36" w:edGrp="everyone"/>
            <w:r>
              <w:rPr>
                <w:rFonts w:hint="eastAsia" w:asciiTheme="minorEastAsia" w:hAnsiTheme="minorEastAsia" w:cstheme="minorEastAsia"/>
                <w:color w:val="auto"/>
                <w:szCs w:val="21"/>
                <w:highlight w:val="none"/>
                <w:lang w:eastAsia="zh-CN"/>
              </w:rPr>
              <w:t xml:space="preserve"> </w:t>
            </w:r>
            <w:r>
              <w:rPr>
                <w:rFonts w:hint="eastAsia"/>
                <w:color w:val="auto"/>
                <w:highlight w:val="none"/>
              </w:rPr>
              <w:sym w:font="Wingdings" w:char="00A8"/>
            </w:r>
            <w:r>
              <w:rPr>
                <w:rFonts w:hint="eastAsia" w:asciiTheme="minorEastAsia" w:hAnsiTheme="minorEastAsia" w:cstheme="minorEastAsia"/>
                <w:color w:val="auto"/>
                <w:szCs w:val="21"/>
                <w:highlight w:val="none"/>
                <w:lang w:eastAsia="zh-CN"/>
              </w:rPr>
              <w:t>不需要</w:t>
            </w:r>
            <w:r>
              <w:rPr>
                <w:rFonts w:hint="eastAsia" w:asciiTheme="minorEastAsia" w:hAnsiTheme="minorEastAsia" w:cstheme="minorEastAsia"/>
                <w:color w:val="auto"/>
                <w:szCs w:val="21"/>
                <w:highlight w:val="none"/>
                <w:lang w:val="en-US" w:eastAsia="zh-CN"/>
              </w:rPr>
              <w:t xml:space="preserve"> </w:t>
            </w:r>
            <w:r>
              <w:rPr>
                <w:rFonts w:hint="eastAsia"/>
                <w:color w:val="auto"/>
                <w:highlight w:val="none"/>
              </w:rPr>
              <w:sym w:font="Wingdings" w:char="00A8"/>
            </w:r>
            <w:permEnd w:id="36"/>
            <w:r>
              <w:rPr>
                <w:rFonts w:hint="eastAsia" w:asciiTheme="minorEastAsia" w:hAnsiTheme="minorEastAsia" w:cstheme="minorEastAsia"/>
                <w:color w:val="auto"/>
                <w:szCs w:val="21"/>
                <w:highlight w:val="none"/>
                <w:lang w:eastAsia="zh-CN"/>
              </w:rPr>
              <w:t xml:space="preserve">具备 </w:t>
            </w:r>
            <w:permStart w:id="37" w:edGrp="everyone"/>
            <w:r>
              <w:rPr>
                <w:rFonts w:hint="eastAsia"/>
                <w:color w:val="auto"/>
                <w:highlight w:val="none"/>
              </w:rPr>
              <w:sym w:font="Wingdings" w:char="00A8"/>
            </w:r>
            <w:permEnd w:id="37"/>
            <w:r>
              <w:rPr>
                <w:rFonts w:hint="eastAsia" w:asciiTheme="minorEastAsia" w:hAnsiTheme="minorEastAsia" w:cstheme="minorEastAsia"/>
                <w:color w:val="auto"/>
                <w:szCs w:val="21"/>
                <w:highlight w:val="none"/>
                <w:lang w:eastAsia="zh-CN"/>
              </w:rPr>
              <w:t xml:space="preserve">需要但暂不具备，可提供受理文件 </w:t>
            </w:r>
            <w:permStart w:id="38" w:edGrp="everyone"/>
            <w:r>
              <w:rPr>
                <w:rFonts w:hint="eastAsia"/>
                <w:color w:val="auto"/>
                <w:highlight w:val="none"/>
              </w:rPr>
              <w:sym w:font="Wingdings" w:char="00A8"/>
            </w:r>
            <w:permEnd w:id="38"/>
            <w:r>
              <w:rPr>
                <w:rFonts w:hint="eastAsia" w:asciiTheme="minorEastAsia" w:hAnsiTheme="minorEastAsia" w:cstheme="minorEastAsia"/>
                <w:color w:val="auto"/>
                <w:szCs w:val="21"/>
                <w:highlight w:val="none"/>
                <w:lang w:eastAsia="zh-CN"/>
              </w:rPr>
              <w:t>不具备</w:t>
            </w:r>
          </w:p>
        </w:tc>
      </w:tr>
      <w:tr w14:paraId="2919B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7C376EB1">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52B1F3DD">
            <w:pPr>
              <w:widowControl w:val="0"/>
              <w:jc w:val="left"/>
              <w:rPr>
                <w:rFonts w:ascii="宋体" w:hAnsi="宋体" w:eastAsia="宋体"/>
                <w:color w:val="auto"/>
                <w:highlight w:val="none"/>
                <w:lang w:eastAsia="zh-CN"/>
              </w:rPr>
            </w:pPr>
            <w:r>
              <w:rPr>
                <w:rFonts w:hint="eastAsia" w:ascii="宋体" w:hAnsi="宋体" w:eastAsia="宋体"/>
                <w:color w:val="auto"/>
                <w:highlight w:val="none"/>
                <w:lang w:eastAsia="zh-CN"/>
              </w:rPr>
              <w:t>11）是否涉及同一组织多个固定多场所、临时场所：</w:t>
            </w:r>
          </w:p>
          <w:p w14:paraId="18FAD140">
            <w:pPr>
              <w:widowControl w:val="0"/>
              <w:jc w:val="left"/>
              <w:rPr>
                <w:rFonts w:asciiTheme="minorEastAsia" w:hAnsiTheme="minorEastAsia" w:cstheme="minorEastAsia"/>
                <w:color w:val="auto"/>
                <w:szCs w:val="21"/>
                <w:highlight w:val="none"/>
                <w:lang w:eastAsia="zh-CN"/>
              </w:rPr>
            </w:pPr>
            <w:permStart w:id="39" w:edGrp="everyone"/>
            <w:r>
              <w:rPr>
                <w:rFonts w:hint="eastAsia"/>
                <w:color w:val="auto"/>
                <w:highlight w:val="none"/>
              </w:rPr>
              <w:sym w:font="Wingdings" w:char="00A8"/>
            </w:r>
            <w:permEnd w:id="39"/>
            <w:r>
              <w:rPr>
                <w:rFonts w:hint="eastAsia" w:ascii="宋体" w:hAnsi="宋体" w:eastAsia="宋体"/>
                <w:color w:val="auto"/>
                <w:highlight w:val="none"/>
                <w:lang w:eastAsia="zh-CN"/>
              </w:rPr>
              <w:t>存在多场所，见《多名称/多场所</w:t>
            </w:r>
            <w:r>
              <w:rPr>
                <w:rFonts w:ascii="Times New Roman" w:hAnsi="Times New Roman" w:eastAsia="Times New Roman"/>
                <w:color w:val="auto"/>
                <w:highlight w:val="none"/>
                <w:lang w:eastAsia="zh-CN"/>
              </w:rPr>
              <w:t>/</w:t>
            </w:r>
            <w:r>
              <w:rPr>
                <w:rFonts w:hint="eastAsia" w:ascii="宋体" w:hAnsi="宋体" w:eastAsia="宋体"/>
                <w:color w:val="auto"/>
                <w:highlight w:val="none"/>
                <w:lang w:eastAsia="zh-CN"/>
              </w:rPr>
              <w:t>在建（施）</w:t>
            </w:r>
            <w:r>
              <w:rPr>
                <w:rFonts w:ascii="Times New Roman" w:hAnsi="Times New Roman" w:eastAsia="Times New Roman"/>
                <w:color w:val="auto"/>
                <w:highlight w:val="none"/>
                <w:lang w:eastAsia="zh-CN"/>
              </w:rPr>
              <w:t xml:space="preserve"> </w:t>
            </w:r>
            <w:r>
              <w:rPr>
                <w:rFonts w:hint="eastAsia" w:ascii="宋体" w:hAnsi="宋体" w:eastAsia="宋体"/>
                <w:color w:val="auto"/>
                <w:highlight w:val="none"/>
                <w:lang w:eastAsia="zh-CN"/>
              </w:rPr>
              <w:t>项目清单》。固定多场所是否需要子证书</w:t>
            </w:r>
            <w:permStart w:id="40" w:edGrp="everyone"/>
            <w:r>
              <w:rPr>
                <w:rFonts w:hint="eastAsia"/>
                <w:color w:val="auto"/>
                <w:highlight w:val="none"/>
              </w:rPr>
              <w:sym w:font="Wingdings" w:char="00A8"/>
            </w:r>
            <w:permEnd w:id="40"/>
            <w:r>
              <w:rPr>
                <w:rFonts w:hint="eastAsia" w:ascii="宋体" w:hAnsi="宋体" w:eastAsia="宋体"/>
                <w:color w:val="auto"/>
                <w:highlight w:val="none"/>
                <w:lang w:eastAsia="zh-CN"/>
              </w:rPr>
              <w:t xml:space="preserve">否 </w:t>
            </w:r>
            <w:permStart w:id="41" w:edGrp="everyone"/>
            <w:r>
              <w:rPr>
                <w:rFonts w:hint="eastAsia"/>
                <w:color w:val="auto"/>
                <w:highlight w:val="none"/>
              </w:rPr>
              <w:sym w:font="Wingdings" w:char="00A8"/>
            </w:r>
            <w:permEnd w:id="41"/>
            <w:r>
              <w:rPr>
                <w:rFonts w:hint="eastAsia" w:ascii="宋体" w:hAnsi="宋体" w:eastAsia="宋体"/>
                <w:color w:val="auto"/>
                <w:highlight w:val="none"/>
                <w:lang w:eastAsia="zh-CN"/>
              </w:rPr>
              <w:t>是</w:t>
            </w:r>
          </w:p>
        </w:tc>
      </w:tr>
      <w:tr w14:paraId="44E38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2CE86300">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653F3848">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1</w:t>
            </w:r>
            <w:r>
              <w:rPr>
                <w:rFonts w:hint="eastAsia" w:asciiTheme="minorEastAsia" w:hAnsiTheme="minorEastAsia" w:cstheme="minorEastAsia"/>
                <w:color w:val="auto"/>
                <w:szCs w:val="21"/>
                <w:highlight w:val="none"/>
                <w:lang w:val="en-US" w:eastAsia="zh-CN"/>
              </w:rPr>
              <w:t>2</w:t>
            </w:r>
            <w:r>
              <w:rPr>
                <w:rFonts w:hint="eastAsia" w:asciiTheme="minorEastAsia" w:hAnsiTheme="minorEastAsia" w:cstheme="minorEastAsia"/>
                <w:color w:val="auto"/>
                <w:szCs w:val="21"/>
                <w:highlight w:val="none"/>
                <w:lang w:eastAsia="zh-CN"/>
              </w:rPr>
              <w:t>）近</w:t>
            </w:r>
            <w:r>
              <w:rPr>
                <w:rFonts w:hint="eastAsia" w:asciiTheme="minorEastAsia" w:hAnsiTheme="minorEastAsia" w:cstheme="minorEastAsia"/>
                <w:color w:val="auto"/>
                <w:szCs w:val="21"/>
                <w:highlight w:val="none"/>
                <w:lang w:val="en-US" w:eastAsia="zh-CN"/>
              </w:rPr>
              <w:t>一</w:t>
            </w:r>
            <w:r>
              <w:rPr>
                <w:rFonts w:hint="eastAsia" w:asciiTheme="minorEastAsia" w:hAnsiTheme="minorEastAsia" w:cstheme="minorEastAsia"/>
                <w:color w:val="auto"/>
                <w:szCs w:val="21"/>
                <w:highlight w:val="none"/>
                <w:lang w:eastAsia="zh-CN"/>
              </w:rPr>
              <w:t>年内是否发生重大食品安全/质量/环境/安全事故/媒体曝光：</w:t>
            </w:r>
            <w:permStart w:id="42" w:edGrp="everyone"/>
            <w:r>
              <w:rPr>
                <w:rFonts w:hint="eastAsia"/>
                <w:color w:val="auto"/>
                <w:highlight w:val="none"/>
              </w:rPr>
              <w:sym w:font="Wingdings" w:char="00A8"/>
            </w:r>
            <w:permEnd w:id="42"/>
            <w:r>
              <w:rPr>
                <w:rFonts w:hint="eastAsia" w:ascii="宋体" w:hAnsi="宋体" w:eastAsia="宋体"/>
                <w:color w:val="auto"/>
                <w:highlight w:val="none"/>
                <w:lang w:eastAsia="zh-CN"/>
              </w:rPr>
              <w:t xml:space="preserve">从未发生 </w:t>
            </w:r>
            <w:permStart w:id="43" w:edGrp="everyone"/>
            <w:r>
              <w:rPr>
                <w:rFonts w:hint="eastAsia"/>
                <w:color w:val="auto"/>
                <w:highlight w:val="none"/>
              </w:rPr>
              <w:sym w:font="Wingdings" w:char="00A8"/>
            </w:r>
            <w:permEnd w:id="43"/>
            <w:r>
              <w:rPr>
                <w:rFonts w:hint="eastAsia" w:ascii="宋体" w:hAnsi="宋体" w:eastAsia="宋体"/>
                <w:color w:val="auto"/>
                <w:highlight w:val="none"/>
                <w:lang w:eastAsia="zh-CN"/>
              </w:rPr>
              <w:t>有发生，需简述事故发生及处置情况（另附页）</w:t>
            </w:r>
          </w:p>
        </w:tc>
      </w:tr>
      <w:tr w14:paraId="308E9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542C47A6">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3DF3D343">
            <w:pPr>
              <w:widowControl w:val="0"/>
              <w:jc w:val="both"/>
              <w:rPr>
                <w:rFonts w:hint="eastAsia"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1</w:t>
            </w:r>
            <w:r>
              <w:rPr>
                <w:rFonts w:hint="eastAsia" w:asciiTheme="minorEastAsia" w:hAnsiTheme="minorEastAsia" w:cstheme="minorEastAsia"/>
                <w:color w:val="auto"/>
                <w:szCs w:val="21"/>
                <w:highlight w:val="none"/>
                <w:lang w:val="en-US" w:eastAsia="zh-CN"/>
              </w:rPr>
              <w:t>3</w:t>
            </w:r>
            <w:r>
              <w:rPr>
                <w:rFonts w:hint="eastAsia" w:asciiTheme="minorEastAsia" w:hAnsiTheme="minorEastAsia" w:cstheme="minorEastAsia"/>
                <w:color w:val="auto"/>
                <w:szCs w:val="21"/>
                <w:highlight w:val="none"/>
                <w:lang w:eastAsia="zh-CN"/>
              </w:rPr>
              <w:t>）是否被“ 国家企业信用信息公示系统”和 “信用中国”列入严重违法失信名单：</w:t>
            </w:r>
            <w:permStart w:id="44" w:edGrp="everyone"/>
            <w:r>
              <w:rPr>
                <w:rFonts w:hint="eastAsia"/>
                <w:color w:val="auto"/>
                <w:highlight w:val="none"/>
              </w:rPr>
              <w:sym w:font="Wingdings" w:char="00A8"/>
            </w:r>
            <w:permEnd w:id="44"/>
            <w:r>
              <w:rPr>
                <w:rFonts w:hint="eastAsia" w:asciiTheme="minorEastAsia" w:hAnsiTheme="minorEastAsia" w:cstheme="minorEastAsia"/>
                <w:color w:val="auto"/>
                <w:szCs w:val="21"/>
                <w:highlight w:val="none"/>
                <w:lang w:eastAsia="zh-CN"/>
              </w:rPr>
              <w:t>否</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 xml:space="preserve"> </w:t>
            </w:r>
            <w:permStart w:id="45" w:edGrp="everyone"/>
            <w:r>
              <w:rPr>
                <w:rFonts w:hint="eastAsia"/>
                <w:color w:val="auto"/>
                <w:highlight w:val="none"/>
              </w:rPr>
              <w:sym w:font="Wingdings" w:char="00A8"/>
            </w:r>
            <w:permEnd w:id="45"/>
            <w:r>
              <w:rPr>
                <w:rFonts w:hint="eastAsia" w:asciiTheme="minorEastAsia" w:hAnsiTheme="minorEastAsia" w:cstheme="minorEastAsia"/>
                <w:color w:val="auto"/>
                <w:szCs w:val="21"/>
                <w:highlight w:val="none"/>
                <w:lang w:eastAsia="zh-CN"/>
              </w:rPr>
              <w:t>是</w:t>
            </w:r>
          </w:p>
        </w:tc>
      </w:tr>
      <w:tr w14:paraId="26C65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78EA6C22">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7F19033A">
            <w:pPr>
              <w:widowControl w:val="0"/>
              <w:jc w:val="both"/>
              <w:rPr>
                <w:rFonts w:hint="default" w:asciiTheme="minorEastAsia" w:hAnsi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14）一年内是否发生重大及以上级别的网络安全事件：</w:t>
            </w:r>
            <w:permStart w:id="46" w:edGrp="everyone"/>
            <w:r>
              <w:rPr>
                <w:rFonts w:hint="eastAsia"/>
                <w:color w:val="auto"/>
                <w:highlight w:val="none"/>
              </w:rPr>
              <w:sym w:font="Wingdings" w:char="00A8"/>
            </w:r>
            <w:permEnd w:id="46"/>
            <w:r>
              <w:rPr>
                <w:rFonts w:hint="eastAsia" w:asciiTheme="minorEastAsia" w:hAnsiTheme="minorEastAsia" w:cstheme="minorEastAsia"/>
                <w:color w:val="auto"/>
                <w:szCs w:val="21"/>
                <w:highlight w:val="none"/>
                <w:lang w:eastAsia="zh-CN"/>
              </w:rPr>
              <w:t>否</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 xml:space="preserve"> </w:t>
            </w:r>
            <w:permStart w:id="47" w:edGrp="everyone"/>
            <w:r>
              <w:rPr>
                <w:rFonts w:hint="eastAsia"/>
                <w:color w:val="auto"/>
                <w:highlight w:val="none"/>
              </w:rPr>
              <w:sym w:font="Wingdings" w:char="00A8"/>
            </w:r>
            <w:permEnd w:id="47"/>
            <w:r>
              <w:rPr>
                <w:rFonts w:hint="eastAsia" w:asciiTheme="minorEastAsia" w:hAnsiTheme="minorEastAsia" w:cstheme="minorEastAsia"/>
                <w:color w:val="auto"/>
                <w:szCs w:val="21"/>
                <w:highlight w:val="none"/>
                <w:lang w:eastAsia="zh-CN"/>
              </w:rPr>
              <w:t>是</w:t>
            </w:r>
          </w:p>
        </w:tc>
      </w:tr>
      <w:tr w14:paraId="5DA12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709C71CD">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1D77CE36">
            <w:pPr>
              <w:widowControl w:val="0"/>
              <w:jc w:val="both"/>
              <w:rPr>
                <w:rFonts w:hint="default" w:asciiTheme="minorEastAsia" w:hAnsi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 xml:space="preserve">15）拟认证的 </w:t>
            </w:r>
            <w:r>
              <w:rPr>
                <w:rFonts w:hint="default" w:asciiTheme="minorEastAsia" w:hAnsiTheme="minorEastAsia" w:cstheme="minorEastAsia"/>
                <w:color w:val="auto"/>
                <w:szCs w:val="21"/>
                <w:highlight w:val="none"/>
                <w:lang w:val="en-US" w:eastAsia="zh-CN"/>
              </w:rPr>
              <w:t>OHSMS</w:t>
            </w:r>
            <w:r>
              <w:rPr>
                <w:rFonts w:hint="eastAsia" w:asciiTheme="minorEastAsia" w:hAnsiTheme="minorEastAsia" w:cstheme="minorEastAsia"/>
                <w:color w:val="auto"/>
                <w:szCs w:val="21"/>
                <w:highlight w:val="none"/>
                <w:lang w:val="en-US" w:eastAsia="zh-CN"/>
              </w:rPr>
              <w:t>范围所覆盖的活动符合相关</w:t>
            </w:r>
            <w:r>
              <w:rPr>
                <w:rFonts w:hint="default" w:asciiTheme="minorEastAsia" w:hAnsiTheme="minorEastAsia" w:cstheme="minorEastAsia"/>
                <w:color w:val="auto"/>
                <w:szCs w:val="21"/>
                <w:highlight w:val="none"/>
                <w:lang w:val="en-US" w:eastAsia="zh-CN"/>
              </w:rPr>
              <w:t>OH&amp;S</w:t>
            </w:r>
            <w:r>
              <w:rPr>
                <w:rFonts w:hint="eastAsia" w:asciiTheme="minorEastAsia" w:hAnsiTheme="minorEastAsia" w:cstheme="minorEastAsia"/>
                <w:color w:val="auto"/>
                <w:szCs w:val="21"/>
                <w:highlight w:val="none"/>
                <w:lang w:val="en-US" w:eastAsia="zh-CN"/>
              </w:rPr>
              <w:t>法律法规要求，是否存在故意的和持续的违法行为：</w:t>
            </w:r>
            <w:permStart w:id="48" w:edGrp="everyone"/>
            <w:r>
              <w:rPr>
                <w:rFonts w:hint="eastAsia"/>
                <w:color w:val="auto"/>
                <w:highlight w:val="none"/>
              </w:rPr>
              <w:sym w:font="Wingdings" w:char="00A8"/>
            </w:r>
            <w:permEnd w:id="48"/>
            <w:r>
              <w:rPr>
                <w:rFonts w:hint="eastAsia" w:asciiTheme="minorEastAsia" w:hAnsiTheme="minorEastAsia" w:cstheme="minorEastAsia"/>
                <w:color w:val="auto"/>
                <w:szCs w:val="21"/>
                <w:highlight w:val="none"/>
                <w:lang w:eastAsia="zh-CN"/>
              </w:rPr>
              <w:t>否</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 xml:space="preserve"> </w:t>
            </w:r>
            <w:permStart w:id="49" w:edGrp="everyone"/>
            <w:r>
              <w:rPr>
                <w:rFonts w:hint="eastAsia"/>
                <w:color w:val="auto"/>
                <w:highlight w:val="none"/>
              </w:rPr>
              <w:sym w:font="Wingdings" w:char="00A8"/>
            </w:r>
            <w:permEnd w:id="49"/>
            <w:r>
              <w:rPr>
                <w:rFonts w:hint="eastAsia" w:asciiTheme="minorEastAsia" w:hAnsiTheme="minorEastAsia" w:cstheme="minorEastAsia"/>
                <w:color w:val="auto"/>
                <w:szCs w:val="21"/>
                <w:highlight w:val="none"/>
                <w:lang w:eastAsia="zh-CN"/>
              </w:rPr>
              <w:t>是</w:t>
            </w:r>
          </w:p>
        </w:tc>
      </w:tr>
      <w:tr w14:paraId="074C6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5597DFE2">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77F38508">
            <w:pPr>
              <w:widowControl w:val="0"/>
              <w:jc w:val="both"/>
              <w:rPr>
                <w:rFonts w:hint="default" w:asciiTheme="minorEastAsia" w:hAnsi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val="en-US" w:eastAsia="zh-CN"/>
              </w:rPr>
              <w:t>16）是否被行政监管部门责令停产停业整顿：</w:t>
            </w:r>
            <w:permStart w:id="50" w:edGrp="everyone"/>
            <w:r>
              <w:rPr>
                <w:rFonts w:hint="eastAsia"/>
                <w:color w:val="auto"/>
                <w:highlight w:val="none"/>
              </w:rPr>
              <w:sym w:font="Wingdings" w:char="00A8"/>
            </w:r>
            <w:permEnd w:id="50"/>
            <w:r>
              <w:rPr>
                <w:rFonts w:hint="eastAsia" w:asciiTheme="minorEastAsia" w:hAnsiTheme="minorEastAsia" w:cstheme="minorEastAsia"/>
                <w:color w:val="auto"/>
                <w:szCs w:val="21"/>
                <w:highlight w:val="none"/>
                <w:lang w:eastAsia="zh-CN"/>
              </w:rPr>
              <w:t>否</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 xml:space="preserve"> </w:t>
            </w:r>
            <w:permStart w:id="51" w:edGrp="everyone"/>
            <w:r>
              <w:rPr>
                <w:rFonts w:hint="eastAsia"/>
                <w:color w:val="auto"/>
                <w:highlight w:val="none"/>
              </w:rPr>
              <w:sym w:font="Wingdings" w:char="00A8"/>
            </w:r>
            <w:permEnd w:id="51"/>
            <w:r>
              <w:rPr>
                <w:rFonts w:hint="eastAsia" w:asciiTheme="minorEastAsia" w:hAnsiTheme="minorEastAsia" w:cstheme="minorEastAsia"/>
                <w:color w:val="auto"/>
                <w:szCs w:val="21"/>
                <w:highlight w:val="none"/>
                <w:lang w:eastAsia="zh-CN"/>
              </w:rPr>
              <w:t>是</w:t>
            </w:r>
          </w:p>
        </w:tc>
      </w:tr>
      <w:tr w14:paraId="70019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278A8BE9">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0C78FB55">
            <w:pPr>
              <w:widowControl w:val="0"/>
              <w:jc w:val="both"/>
              <w:rPr>
                <w:rFonts w:hint="eastAsia"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1</w:t>
            </w:r>
            <w:r>
              <w:rPr>
                <w:rFonts w:hint="eastAsia" w:asciiTheme="minorEastAsia" w:hAnsiTheme="minorEastAsia" w:cstheme="minorEastAsia"/>
                <w:color w:val="auto"/>
                <w:szCs w:val="21"/>
                <w:highlight w:val="none"/>
                <w:lang w:val="en-US" w:eastAsia="zh-CN"/>
              </w:rPr>
              <w:t>7</w:t>
            </w:r>
            <w:r>
              <w:rPr>
                <w:rFonts w:hint="eastAsia" w:asciiTheme="minorEastAsia" w:hAnsiTheme="minorEastAsia" w:cstheme="minorEastAsia"/>
                <w:color w:val="auto"/>
                <w:szCs w:val="21"/>
                <w:highlight w:val="none"/>
                <w:lang w:eastAsia="zh-CN"/>
              </w:rPr>
              <w:t>）是否聘请咨询机构建立体系：</w:t>
            </w:r>
            <w:permStart w:id="52" w:edGrp="everyone"/>
            <w:r>
              <w:rPr>
                <w:rFonts w:hint="eastAsia"/>
                <w:color w:val="auto"/>
                <w:highlight w:val="none"/>
              </w:rPr>
              <w:sym w:font="Wingdings" w:char="00A8"/>
            </w:r>
            <w:permEnd w:id="52"/>
            <w:r>
              <w:rPr>
                <w:rFonts w:hint="eastAsia" w:asciiTheme="minorEastAsia" w:hAnsiTheme="minorEastAsia" w:cstheme="minorEastAsia"/>
                <w:color w:val="auto"/>
                <w:szCs w:val="21"/>
                <w:highlight w:val="none"/>
                <w:lang w:eastAsia="zh-CN"/>
              </w:rPr>
              <w:t>否</w:t>
            </w:r>
            <w:r>
              <w:rPr>
                <w:rFonts w:hint="eastAsia" w:asciiTheme="minorEastAsia" w:hAnsiTheme="minorEastAsia" w:cstheme="minorEastAsia"/>
                <w:color w:val="auto"/>
                <w:szCs w:val="21"/>
                <w:highlight w:val="none"/>
                <w:lang w:val="en-US" w:eastAsia="zh-CN"/>
              </w:rPr>
              <w:t xml:space="preserve">  </w:t>
            </w:r>
            <w:r>
              <w:rPr>
                <w:rFonts w:hint="eastAsia" w:asciiTheme="minorEastAsia" w:hAnsiTheme="minorEastAsia" w:cstheme="minorEastAsia"/>
                <w:color w:val="auto"/>
                <w:szCs w:val="21"/>
                <w:highlight w:val="none"/>
                <w:lang w:eastAsia="zh-CN"/>
              </w:rPr>
              <w:t xml:space="preserve"> </w:t>
            </w:r>
            <w:permStart w:id="53" w:edGrp="everyone"/>
            <w:r>
              <w:rPr>
                <w:rFonts w:hint="eastAsia"/>
                <w:color w:val="auto"/>
                <w:highlight w:val="none"/>
              </w:rPr>
              <w:sym w:font="Wingdings" w:char="00A8"/>
            </w:r>
            <w:permEnd w:id="53"/>
            <w:r>
              <w:rPr>
                <w:rFonts w:hint="eastAsia" w:asciiTheme="minorEastAsia" w:hAnsiTheme="minorEastAsia" w:cstheme="minorEastAsia"/>
                <w:color w:val="auto"/>
                <w:szCs w:val="21"/>
                <w:highlight w:val="none"/>
                <w:lang w:eastAsia="zh-CN"/>
              </w:rPr>
              <w:t>是， 咨询机构及人员：</w:t>
            </w:r>
          </w:p>
        </w:tc>
      </w:tr>
      <w:tr w14:paraId="5C307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5D360174">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5500628F">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1</w:t>
            </w:r>
            <w:r>
              <w:rPr>
                <w:rFonts w:hint="eastAsia" w:asciiTheme="minorEastAsia" w:hAnsiTheme="minorEastAsia" w:cstheme="minorEastAsia"/>
                <w:color w:val="auto"/>
                <w:szCs w:val="21"/>
                <w:highlight w:val="none"/>
                <w:lang w:val="en-US" w:eastAsia="zh-CN"/>
              </w:rPr>
              <w:t>8</w:t>
            </w:r>
            <w:r>
              <w:rPr>
                <w:rFonts w:hint="eastAsia" w:asciiTheme="minorEastAsia" w:hAnsiTheme="minorEastAsia" w:cstheme="minorEastAsia"/>
                <w:color w:val="auto"/>
                <w:szCs w:val="21"/>
                <w:highlight w:val="none"/>
                <w:lang w:eastAsia="zh-CN"/>
              </w:rPr>
              <w:t>）如申请方申请多体系审核，请填写体系结合程度</w:t>
            </w:r>
          </w:p>
        </w:tc>
      </w:tr>
      <w:tr w14:paraId="61031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0607A0E6">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6CBD38E2">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管理体系文件（包括作业指导书）的结合程度：</w:t>
            </w:r>
          </w:p>
        </w:tc>
        <w:tc>
          <w:tcPr>
            <w:tcW w:w="1190" w:type="dxa"/>
            <w:gridSpan w:val="3"/>
            <w:tcBorders>
              <w:top w:val="single" w:color="auto" w:sz="4" w:space="0"/>
              <w:left w:val="single" w:color="auto" w:sz="4" w:space="0"/>
              <w:bottom w:val="single" w:color="auto" w:sz="4" w:space="0"/>
              <w:right w:val="single" w:color="auto" w:sz="4" w:space="0"/>
              <w:tl2br w:val="nil"/>
              <w:tr2bl w:val="nil"/>
            </w:tcBorders>
          </w:tcPr>
          <w:p w14:paraId="5AD15570">
            <w:pPr>
              <w:widowControl w:val="0"/>
              <w:jc w:val="both"/>
              <w:rPr>
                <w:rFonts w:asciiTheme="minorEastAsia" w:hAnsiTheme="minorEastAsia" w:cstheme="minorEastAsia"/>
                <w:color w:val="auto"/>
                <w:szCs w:val="21"/>
                <w:highlight w:val="none"/>
                <w:lang w:eastAsia="zh-CN"/>
              </w:rPr>
            </w:pPr>
            <w:permStart w:id="54" w:edGrp="everyone"/>
            <w:r>
              <w:rPr>
                <w:rFonts w:hint="eastAsia"/>
                <w:color w:val="auto"/>
                <w:highlight w:val="none"/>
              </w:rPr>
              <w:sym w:font="Wingdings" w:char="00A8"/>
            </w:r>
            <w:permEnd w:id="54"/>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732E66EA">
            <w:pPr>
              <w:widowControl w:val="0"/>
              <w:jc w:val="both"/>
              <w:rPr>
                <w:rFonts w:asciiTheme="minorEastAsia" w:hAnsiTheme="minorEastAsia" w:cstheme="minorEastAsia"/>
                <w:color w:val="auto"/>
                <w:szCs w:val="21"/>
                <w:highlight w:val="none"/>
                <w:lang w:eastAsia="zh-CN"/>
              </w:rPr>
            </w:pPr>
            <w:permStart w:id="55" w:edGrp="everyone"/>
            <w:r>
              <w:rPr>
                <w:rFonts w:hint="eastAsia"/>
                <w:color w:val="auto"/>
                <w:highlight w:val="none"/>
              </w:rPr>
              <w:sym w:font="Wingdings" w:char="00A8"/>
            </w:r>
            <w:permEnd w:id="55"/>
            <w:r>
              <w:rPr>
                <w:rFonts w:hint="eastAsia" w:asciiTheme="minorEastAsia" w:hAnsiTheme="minorEastAsia" w:cstheme="minorEastAsia"/>
                <w:color w:val="auto"/>
                <w:szCs w:val="21"/>
                <w:highlight w:val="none"/>
                <w:lang w:eastAsia="zh-CN"/>
              </w:rPr>
              <w:t>部分</w:t>
            </w:r>
          </w:p>
        </w:tc>
        <w:tc>
          <w:tcPr>
            <w:tcW w:w="1363" w:type="dxa"/>
            <w:gridSpan w:val="2"/>
            <w:tcBorders>
              <w:top w:val="single" w:color="auto" w:sz="4" w:space="0"/>
              <w:left w:val="single" w:color="auto" w:sz="4" w:space="0"/>
              <w:bottom w:val="single" w:color="auto" w:sz="4" w:space="0"/>
              <w:right w:val="single" w:color="auto" w:sz="4" w:space="0"/>
              <w:tl2br w:val="nil"/>
              <w:tr2bl w:val="nil"/>
            </w:tcBorders>
          </w:tcPr>
          <w:p w14:paraId="00D25425">
            <w:pPr>
              <w:widowControl w:val="0"/>
              <w:jc w:val="both"/>
              <w:rPr>
                <w:rFonts w:asciiTheme="minorEastAsia" w:hAnsiTheme="minorEastAsia" w:cstheme="minorEastAsia"/>
                <w:color w:val="auto"/>
                <w:szCs w:val="21"/>
                <w:highlight w:val="none"/>
                <w:lang w:eastAsia="zh-CN"/>
              </w:rPr>
            </w:pPr>
            <w:permStart w:id="56" w:edGrp="everyone"/>
            <w:r>
              <w:rPr>
                <w:rFonts w:hint="eastAsia"/>
                <w:color w:val="auto"/>
                <w:highlight w:val="none"/>
              </w:rPr>
              <w:sym w:font="Wingdings" w:char="00A8"/>
            </w:r>
            <w:permEnd w:id="56"/>
            <w:r>
              <w:rPr>
                <w:rFonts w:hint="eastAsia" w:asciiTheme="minorEastAsia" w:hAnsiTheme="minorEastAsia" w:cstheme="minorEastAsia"/>
                <w:color w:val="auto"/>
                <w:szCs w:val="21"/>
                <w:highlight w:val="none"/>
                <w:lang w:eastAsia="zh-CN"/>
              </w:rPr>
              <w:t>没有</w:t>
            </w:r>
          </w:p>
        </w:tc>
      </w:tr>
      <w:tr w14:paraId="5B14E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6F37435E">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0E17273F">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val="en-US" w:eastAsia="zh-CN"/>
              </w:rPr>
              <w:t>过程方法</w:t>
            </w:r>
            <w:r>
              <w:rPr>
                <w:rFonts w:hint="eastAsia" w:asciiTheme="minorEastAsia" w:hAnsiTheme="minorEastAsia" w:cstheme="minorEastAsia"/>
                <w:color w:val="auto"/>
                <w:szCs w:val="21"/>
                <w:highlight w:val="none"/>
                <w:lang w:eastAsia="zh-CN"/>
              </w:rPr>
              <w:t>采用</w:t>
            </w:r>
            <w:r>
              <w:rPr>
                <w:rFonts w:hint="eastAsia" w:asciiTheme="minorEastAsia" w:hAnsiTheme="minorEastAsia" w:cstheme="minorEastAsia"/>
                <w:color w:val="auto"/>
                <w:szCs w:val="21"/>
                <w:highlight w:val="none"/>
                <w:lang w:val="en-US" w:eastAsia="zh-CN"/>
              </w:rPr>
              <w:t>程度及其与职能方法</w:t>
            </w:r>
            <w:r>
              <w:rPr>
                <w:rFonts w:hint="eastAsia" w:asciiTheme="minorEastAsia" w:hAnsiTheme="minorEastAsia" w:cstheme="minorEastAsia"/>
                <w:color w:val="auto"/>
                <w:szCs w:val="21"/>
                <w:highlight w:val="none"/>
                <w:lang w:eastAsia="zh-CN"/>
              </w:rPr>
              <w:t>的结合程度</w:t>
            </w:r>
          </w:p>
        </w:tc>
        <w:tc>
          <w:tcPr>
            <w:tcW w:w="1190" w:type="dxa"/>
            <w:gridSpan w:val="3"/>
            <w:tcBorders>
              <w:top w:val="single" w:color="auto" w:sz="4" w:space="0"/>
              <w:left w:val="single" w:color="auto" w:sz="4" w:space="0"/>
              <w:bottom w:val="single" w:color="auto" w:sz="4" w:space="0"/>
              <w:right w:val="single" w:color="auto" w:sz="4" w:space="0"/>
              <w:tl2br w:val="nil"/>
              <w:tr2bl w:val="nil"/>
            </w:tcBorders>
          </w:tcPr>
          <w:p w14:paraId="2B1B6BFF">
            <w:pPr>
              <w:widowControl w:val="0"/>
              <w:jc w:val="both"/>
              <w:rPr>
                <w:rFonts w:asciiTheme="minorEastAsia" w:hAnsiTheme="minorEastAsia" w:cstheme="minorEastAsia"/>
                <w:color w:val="auto"/>
                <w:szCs w:val="21"/>
                <w:highlight w:val="none"/>
                <w:lang w:eastAsia="zh-CN"/>
              </w:rPr>
            </w:pPr>
            <w:permStart w:id="57" w:edGrp="everyone"/>
            <w:r>
              <w:rPr>
                <w:rFonts w:hint="eastAsia"/>
                <w:color w:val="auto"/>
                <w:highlight w:val="none"/>
              </w:rPr>
              <w:sym w:font="Wingdings" w:char="00A8"/>
            </w:r>
            <w:permEnd w:id="57"/>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090CDC11">
            <w:pPr>
              <w:widowControl w:val="0"/>
              <w:jc w:val="both"/>
              <w:rPr>
                <w:rFonts w:asciiTheme="minorEastAsia" w:hAnsiTheme="minorEastAsia" w:cstheme="minorEastAsia"/>
                <w:color w:val="auto"/>
                <w:szCs w:val="21"/>
                <w:highlight w:val="none"/>
                <w:lang w:eastAsia="zh-CN"/>
              </w:rPr>
            </w:pPr>
            <w:permStart w:id="58" w:edGrp="everyone"/>
            <w:r>
              <w:rPr>
                <w:rFonts w:hint="eastAsia"/>
                <w:color w:val="auto"/>
                <w:highlight w:val="none"/>
              </w:rPr>
              <w:sym w:font="Wingdings" w:char="00A8"/>
            </w:r>
            <w:permEnd w:id="58"/>
            <w:r>
              <w:rPr>
                <w:rFonts w:hint="eastAsia" w:asciiTheme="minorEastAsia" w:hAnsiTheme="minorEastAsia" w:cstheme="minorEastAsia"/>
                <w:color w:val="auto"/>
                <w:szCs w:val="21"/>
                <w:highlight w:val="none"/>
                <w:lang w:eastAsia="zh-CN"/>
              </w:rPr>
              <w:t>部分</w:t>
            </w:r>
          </w:p>
        </w:tc>
        <w:tc>
          <w:tcPr>
            <w:tcW w:w="1363" w:type="dxa"/>
            <w:gridSpan w:val="2"/>
            <w:tcBorders>
              <w:top w:val="single" w:color="auto" w:sz="4" w:space="0"/>
              <w:left w:val="single" w:color="auto" w:sz="4" w:space="0"/>
              <w:bottom w:val="single" w:color="auto" w:sz="4" w:space="0"/>
              <w:right w:val="single" w:color="auto" w:sz="4" w:space="0"/>
              <w:tl2br w:val="nil"/>
              <w:tr2bl w:val="nil"/>
            </w:tcBorders>
          </w:tcPr>
          <w:p w14:paraId="3DEA691E">
            <w:pPr>
              <w:widowControl w:val="0"/>
              <w:jc w:val="both"/>
              <w:rPr>
                <w:rFonts w:asciiTheme="minorEastAsia" w:hAnsiTheme="minorEastAsia" w:cstheme="minorEastAsia"/>
                <w:color w:val="auto"/>
                <w:szCs w:val="21"/>
                <w:highlight w:val="none"/>
                <w:lang w:eastAsia="zh-CN"/>
              </w:rPr>
            </w:pPr>
            <w:permStart w:id="59" w:edGrp="everyone"/>
            <w:r>
              <w:rPr>
                <w:rFonts w:hint="eastAsia"/>
                <w:color w:val="auto"/>
                <w:highlight w:val="none"/>
              </w:rPr>
              <w:sym w:font="Wingdings" w:char="00A8"/>
            </w:r>
            <w:permEnd w:id="59"/>
            <w:r>
              <w:rPr>
                <w:rFonts w:hint="eastAsia" w:asciiTheme="minorEastAsia" w:hAnsiTheme="minorEastAsia" w:cstheme="minorEastAsia"/>
                <w:color w:val="auto"/>
                <w:szCs w:val="21"/>
                <w:highlight w:val="none"/>
                <w:lang w:eastAsia="zh-CN"/>
              </w:rPr>
              <w:t>没有</w:t>
            </w:r>
          </w:p>
        </w:tc>
      </w:tr>
      <w:tr w14:paraId="21AFE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28C75208">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71040455">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内部审核的结合程度</w:t>
            </w:r>
          </w:p>
        </w:tc>
        <w:tc>
          <w:tcPr>
            <w:tcW w:w="1190" w:type="dxa"/>
            <w:gridSpan w:val="3"/>
            <w:tcBorders>
              <w:top w:val="single" w:color="auto" w:sz="4" w:space="0"/>
              <w:left w:val="single" w:color="auto" w:sz="4" w:space="0"/>
              <w:bottom w:val="single" w:color="auto" w:sz="4" w:space="0"/>
              <w:right w:val="single" w:color="auto" w:sz="4" w:space="0"/>
              <w:tl2br w:val="nil"/>
              <w:tr2bl w:val="nil"/>
            </w:tcBorders>
          </w:tcPr>
          <w:p w14:paraId="47F5811A">
            <w:pPr>
              <w:widowControl w:val="0"/>
              <w:jc w:val="both"/>
              <w:rPr>
                <w:rFonts w:asciiTheme="minorEastAsia" w:hAnsiTheme="minorEastAsia" w:cstheme="minorEastAsia"/>
                <w:color w:val="auto"/>
                <w:szCs w:val="21"/>
                <w:highlight w:val="none"/>
                <w:lang w:eastAsia="zh-CN"/>
              </w:rPr>
            </w:pPr>
            <w:permStart w:id="60" w:edGrp="everyone"/>
            <w:r>
              <w:rPr>
                <w:rFonts w:hint="eastAsia"/>
                <w:color w:val="auto"/>
                <w:highlight w:val="none"/>
              </w:rPr>
              <w:sym w:font="Wingdings" w:char="00A8"/>
            </w:r>
            <w:permEnd w:id="60"/>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788328D7">
            <w:pPr>
              <w:widowControl w:val="0"/>
              <w:jc w:val="both"/>
              <w:rPr>
                <w:rFonts w:asciiTheme="minorEastAsia" w:hAnsiTheme="minorEastAsia" w:cstheme="minorEastAsia"/>
                <w:color w:val="auto"/>
                <w:szCs w:val="21"/>
                <w:highlight w:val="none"/>
                <w:lang w:eastAsia="zh-CN"/>
              </w:rPr>
            </w:pPr>
            <w:permStart w:id="61" w:edGrp="everyone"/>
            <w:r>
              <w:rPr>
                <w:rFonts w:hint="eastAsia"/>
                <w:color w:val="auto"/>
                <w:highlight w:val="none"/>
              </w:rPr>
              <w:sym w:font="Wingdings" w:char="00A8"/>
            </w:r>
            <w:permEnd w:id="61"/>
            <w:r>
              <w:rPr>
                <w:rFonts w:hint="eastAsia" w:asciiTheme="minorEastAsia" w:hAnsiTheme="minorEastAsia" w:cstheme="minorEastAsia"/>
                <w:color w:val="auto"/>
                <w:szCs w:val="21"/>
                <w:highlight w:val="none"/>
                <w:lang w:eastAsia="zh-CN"/>
              </w:rPr>
              <w:t>部分</w:t>
            </w:r>
          </w:p>
        </w:tc>
        <w:tc>
          <w:tcPr>
            <w:tcW w:w="1363" w:type="dxa"/>
            <w:gridSpan w:val="2"/>
            <w:tcBorders>
              <w:top w:val="single" w:color="auto" w:sz="4" w:space="0"/>
              <w:left w:val="single" w:color="auto" w:sz="4" w:space="0"/>
              <w:bottom w:val="single" w:color="auto" w:sz="4" w:space="0"/>
              <w:right w:val="single" w:color="auto" w:sz="4" w:space="0"/>
              <w:tl2br w:val="nil"/>
              <w:tr2bl w:val="nil"/>
            </w:tcBorders>
          </w:tcPr>
          <w:p w14:paraId="35CC5ECE">
            <w:pPr>
              <w:widowControl w:val="0"/>
              <w:jc w:val="both"/>
              <w:rPr>
                <w:rFonts w:asciiTheme="minorEastAsia" w:hAnsiTheme="minorEastAsia" w:cstheme="minorEastAsia"/>
                <w:color w:val="auto"/>
                <w:szCs w:val="21"/>
                <w:highlight w:val="none"/>
                <w:lang w:eastAsia="zh-CN"/>
              </w:rPr>
            </w:pPr>
            <w:permStart w:id="62" w:edGrp="everyone"/>
            <w:r>
              <w:rPr>
                <w:rFonts w:hint="eastAsia"/>
                <w:color w:val="auto"/>
                <w:highlight w:val="none"/>
              </w:rPr>
              <w:sym w:font="Wingdings" w:char="00A8"/>
            </w:r>
            <w:permEnd w:id="62"/>
            <w:r>
              <w:rPr>
                <w:rFonts w:hint="eastAsia" w:asciiTheme="minorEastAsia" w:hAnsiTheme="minorEastAsia" w:cstheme="minorEastAsia"/>
                <w:color w:val="auto"/>
                <w:szCs w:val="21"/>
                <w:highlight w:val="none"/>
                <w:lang w:eastAsia="zh-CN"/>
              </w:rPr>
              <w:t>没有</w:t>
            </w:r>
          </w:p>
        </w:tc>
      </w:tr>
      <w:tr w14:paraId="3617F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1F8A81C5">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7763E9B0">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管理评审的结合程度</w:t>
            </w:r>
          </w:p>
        </w:tc>
        <w:tc>
          <w:tcPr>
            <w:tcW w:w="1190" w:type="dxa"/>
            <w:gridSpan w:val="3"/>
            <w:tcBorders>
              <w:top w:val="single" w:color="auto" w:sz="4" w:space="0"/>
              <w:left w:val="single" w:color="auto" w:sz="4" w:space="0"/>
              <w:bottom w:val="single" w:color="auto" w:sz="4" w:space="0"/>
              <w:right w:val="single" w:color="auto" w:sz="4" w:space="0"/>
              <w:tl2br w:val="nil"/>
              <w:tr2bl w:val="nil"/>
            </w:tcBorders>
          </w:tcPr>
          <w:p w14:paraId="2E9B073F">
            <w:pPr>
              <w:widowControl w:val="0"/>
              <w:jc w:val="both"/>
              <w:rPr>
                <w:rFonts w:asciiTheme="minorEastAsia" w:hAnsiTheme="minorEastAsia" w:cstheme="minorEastAsia"/>
                <w:color w:val="auto"/>
                <w:szCs w:val="21"/>
                <w:highlight w:val="none"/>
                <w:lang w:eastAsia="zh-CN"/>
              </w:rPr>
            </w:pPr>
            <w:permStart w:id="63" w:edGrp="everyone"/>
            <w:r>
              <w:rPr>
                <w:rFonts w:hint="eastAsia"/>
                <w:color w:val="auto"/>
                <w:highlight w:val="none"/>
              </w:rPr>
              <w:sym w:font="Wingdings" w:char="00A8"/>
            </w:r>
            <w:permEnd w:id="63"/>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3D8C3B22">
            <w:pPr>
              <w:widowControl w:val="0"/>
              <w:jc w:val="both"/>
              <w:rPr>
                <w:rFonts w:asciiTheme="minorEastAsia" w:hAnsiTheme="minorEastAsia" w:cstheme="minorEastAsia"/>
                <w:color w:val="auto"/>
                <w:szCs w:val="21"/>
                <w:highlight w:val="none"/>
                <w:lang w:eastAsia="zh-CN"/>
              </w:rPr>
            </w:pPr>
            <w:permStart w:id="64" w:edGrp="everyone"/>
            <w:r>
              <w:rPr>
                <w:rFonts w:hint="eastAsia"/>
                <w:color w:val="auto"/>
                <w:highlight w:val="none"/>
              </w:rPr>
              <w:sym w:font="Wingdings" w:char="00A8"/>
            </w:r>
            <w:permEnd w:id="64"/>
            <w:r>
              <w:rPr>
                <w:rFonts w:hint="eastAsia" w:asciiTheme="minorEastAsia" w:hAnsiTheme="minorEastAsia" w:cstheme="minorEastAsia"/>
                <w:color w:val="auto"/>
                <w:szCs w:val="21"/>
                <w:highlight w:val="none"/>
                <w:lang w:eastAsia="zh-CN"/>
              </w:rPr>
              <w:t>部分</w:t>
            </w:r>
          </w:p>
        </w:tc>
        <w:tc>
          <w:tcPr>
            <w:tcW w:w="1363" w:type="dxa"/>
            <w:gridSpan w:val="2"/>
            <w:tcBorders>
              <w:top w:val="single" w:color="auto" w:sz="4" w:space="0"/>
              <w:left w:val="single" w:color="auto" w:sz="4" w:space="0"/>
              <w:bottom w:val="single" w:color="auto" w:sz="4" w:space="0"/>
              <w:right w:val="single" w:color="auto" w:sz="4" w:space="0"/>
              <w:tl2br w:val="nil"/>
              <w:tr2bl w:val="nil"/>
            </w:tcBorders>
          </w:tcPr>
          <w:p w14:paraId="6B1B7DBC">
            <w:pPr>
              <w:widowControl w:val="0"/>
              <w:jc w:val="both"/>
              <w:rPr>
                <w:rFonts w:asciiTheme="minorEastAsia" w:hAnsiTheme="minorEastAsia" w:cstheme="minorEastAsia"/>
                <w:color w:val="auto"/>
                <w:szCs w:val="21"/>
                <w:highlight w:val="none"/>
                <w:lang w:eastAsia="zh-CN"/>
              </w:rPr>
            </w:pPr>
            <w:permStart w:id="65" w:edGrp="everyone"/>
            <w:r>
              <w:rPr>
                <w:rFonts w:hint="eastAsia"/>
                <w:color w:val="auto"/>
                <w:highlight w:val="none"/>
              </w:rPr>
              <w:sym w:font="Wingdings" w:char="00A8"/>
            </w:r>
            <w:permEnd w:id="65"/>
            <w:r>
              <w:rPr>
                <w:rFonts w:hint="eastAsia" w:asciiTheme="minorEastAsia" w:hAnsiTheme="minorEastAsia" w:cstheme="minorEastAsia"/>
                <w:color w:val="auto"/>
                <w:szCs w:val="21"/>
                <w:highlight w:val="none"/>
                <w:lang w:eastAsia="zh-CN"/>
              </w:rPr>
              <w:t>没有</w:t>
            </w:r>
          </w:p>
        </w:tc>
      </w:tr>
      <w:tr w14:paraId="46B62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543095E1">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24412F29">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管理方针和目标的结合程度</w:t>
            </w:r>
          </w:p>
        </w:tc>
        <w:tc>
          <w:tcPr>
            <w:tcW w:w="1190" w:type="dxa"/>
            <w:gridSpan w:val="3"/>
            <w:tcBorders>
              <w:top w:val="single" w:color="auto" w:sz="4" w:space="0"/>
              <w:left w:val="single" w:color="auto" w:sz="4" w:space="0"/>
              <w:bottom w:val="single" w:color="auto" w:sz="4" w:space="0"/>
              <w:right w:val="single" w:color="auto" w:sz="4" w:space="0"/>
              <w:tl2br w:val="nil"/>
              <w:tr2bl w:val="nil"/>
            </w:tcBorders>
          </w:tcPr>
          <w:p w14:paraId="6A1E918B">
            <w:pPr>
              <w:widowControl w:val="0"/>
              <w:jc w:val="both"/>
              <w:rPr>
                <w:rFonts w:asciiTheme="minorEastAsia" w:hAnsiTheme="minorEastAsia" w:cstheme="minorEastAsia"/>
                <w:color w:val="auto"/>
                <w:szCs w:val="21"/>
                <w:highlight w:val="none"/>
                <w:lang w:eastAsia="zh-CN"/>
              </w:rPr>
            </w:pPr>
            <w:permStart w:id="66" w:edGrp="everyone"/>
            <w:r>
              <w:rPr>
                <w:rFonts w:hint="eastAsia"/>
                <w:color w:val="auto"/>
                <w:highlight w:val="none"/>
              </w:rPr>
              <w:sym w:font="Wingdings" w:char="00A8"/>
            </w:r>
            <w:permEnd w:id="66"/>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05A09A32">
            <w:pPr>
              <w:widowControl w:val="0"/>
              <w:jc w:val="both"/>
              <w:rPr>
                <w:rFonts w:asciiTheme="minorEastAsia" w:hAnsiTheme="minorEastAsia" w:cstheme="minorEastAsia"/>
                <w:color w:val="auto"/>
                <w:szCs w:val="21"/>
                <w:highlight w:val="none"/>
                <w:lang w:eastAsia="zh-CN"/>
              </w:rPr>
            </w:pPr>
            <w:permStart w:id="67" w:edGrp="everyone"/>
            <w:r>
              <w:rPr>
                <w:rFonts w:hint="eastAsia"/>
                <w:color w:val="auto"/>
                <w:highlight w:val="none"/>
              </w:rPr>
              <w:sym w:font="Wingdings" w:char="00A8"/>
            </w:r>
            <w:permEnd w:id="67"/>
            <w:r>
              <w:rPr>
                <w:rFonts w:hint="eastAsia" w:asciiTheme="minorEastAsia" w:hAnsiTheme="minorEastAsia" w:cstheme="minorEastAsia"/>
                <w:color w:val="auto"/>
                <w:szCs w:val="21"/>
                <w:highlight w:val="none"/>
                <w:lang w:eastAsia="zh-CN"/>
              </w:rPr>
              <w:t>部分</w:t>
            </w:r>
          </w:p>
        </w:tc>
        <w:tc>
          <w:tcPr>
            <w:tcW w:w="1363" w:type="dxa"/>
            <w:gridSpan w:val="2"/>
            <w:tcBorders>
              <w:top w:val="single" w:color="auto" w:sz="4" w:space="0"/>
              <w:left w:val="single" w:color="auto" w:sz="4" w:space="0"/>
              <w:bottom w:val="single" w:color="auto" w:sz="4" w:space="0"/>
              <w:right w:val="single" w:color="auto" w:sz="4" w:space="0"/>
              <w:tl2br w:val="nil"/>
              <w:tr2bl w:val="nil"/>
            </w:tcBorders>
          </w:tcPr>
          <w:p w14:paraId="2D593FFD">
            <w:pPr>
              <w:widowControl w:val="0"/>
              <w:jc w:val="both"/>
              <w:rPr>
                <w:rFonts w:asciiTheme="minorEastAsia" w:hAnsiTheme="minorEastAsia" w:cstheme="minorEastAsia"/>
                <w:color w:val="auto"/>
                <w:szCs w:val="21"/>
                <w:highlight w:val="none"/>
                <w:lang w:eastAsia="zh-CN"/>
              </w:rPr>
            </w:pPr>
            <w:permStart w:id="68" w:edGrp="everyone"/>
            <w:r>
              <w:rPr>
                <w:rFonts w:hint="eastAsia"/>
                <w:color w:val="auto"/>
                <w:highlight w:val="none"/>
              </w:rPr>
              <w:sym w:font="Wingdings" w:char="00A8"/>
            </w:r>
            <w:permEnd w:id="68"/>
            <w:r>
              <w:rPr>
                <w:rFonts w:hint="eastAsia" w:asciiTheme="minorEastAsia" w:hAnsiTheme="minorEastAsia" w:cstheme="minorEastAsia"/>
                <w:color w:val="auto"/>
                <w:szCs w:val="21"/>
                <w:highlight w:val="none"/>
                <w:lang w:eastAsia="zh-CN"/>
              </w:rPr>
              <w:t>没有</w:t>
            </w:r>
          </w:p>
        </w:tc>
      </w:tr>
      <w:tr w14:paraId="6E9EC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22848847">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4CCF7918">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改进机制（</w:t>
            </w:r>
            <w:r>
              <w:rPr>
                <w:rFonts w:hint="eastAsia" w:asciiTheme="minorEastAsia" w:hAnsiTheme="minorEastAsia" w:cstheme="minorEastAsia"/>
                <w:color w:val="auto"/>
                <w:szCs w:val="21"/>
                <w:highlight w:val="none"/>
                <w:lang w:val="en-US" w:eastAsia="zh-CN"/>
              </w:rPr>
              <w:t>不合格与</w:t>
            </w:r>
            <w:r>
              <w:rPr>
                <w:rFonts w:hint="eastAsia" w:asciiTheme="minorEastAsia" w:hAnsiTheme="minorEastAsia" w:cstheme="minorEastAsia"/>
                <w:color w:val="auto"/>
                <w:szCs w:val="21"/>
                <w:highlight w:val="none"/>
                <w:lang w:eastAsia="zh-CN"/>
              </w:rPr>
              <w:t>纠正措施、持续改进）的结合程度</w:t>
            </w:r>
          </w:p>
        </w:tc>
        <w:tc>
          <w:tcPr>
            <w:tcW w:w="1190" w:type="dxa"/>
            <w:gridSpan w:val="3"/>
            <w:tcBorders>
              <w:top w:val="single" w:color="auto" w:sz="4" w:space="0"/>
              <w:left w:val="single" w:color="auto" w:sz="4" w:space="0"/>
              <w:bottom w:val="single" w:color="auto" w:sz="4" w:space="0"/>
              <w:right w:val="single" w:color="auto" w:sz="4" w:space="0"/>
              <w:tl2br w:val="nil"/>
              <w:tr2bl w:val="nil"/>
            </w:tcBorders>
          </w:tcPr>
          <w:p w14:paraId="347C96A1">
            <w:pPr>
              <w:widowControl w:val="0"/>
              <w:jc w:val="both"/>
              <w:rPr>
                <w:rFonts w:asciiTheme="minorEastAsia" w:hAnsiTheme="minorEastAsia" w:cstheme="minorEastAsia"/>
                <w:color w:val="auto"/>
                <w:szCs w:val="21"/>
                <w:highlight w:val="none"/>
                <w:lang w:eastAsia="zh-CN"/>
              </w:rPr>
            </w:pPr>
            <w:permStart w:id="69" w:edGrp="everyone"/>
            <w:r>
              <w:rPr>
                <w:rFonts w:hint="eastAsia"/>
                <w:color w:val="auto"/>
                <w:highlight w:val="none"/>
              </w:rPr>
              <w:sym w:font="Wingdings" w:char="00A8"/>
            </w:r>
            <w:permEnd w:id="69"/>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7CF44BBB">
            <w:pPr>
              <w:widowControl w:val="0"/>
              <w:jc w:val="both"/>
              <w:rPr>
                <w:rFonts w:asciiTheme="minorEastAsia" w:hAnsiTheme="minorEastAsia" w:cstheme="minorEastAsia"/>
                <w:color w:val="auto"/>
                <w:szCs w:val="21"/>
                <w:highlight w:val="none"/>
                <w:lang w:eastAsia="zh-CN"/>
              </w:rPr>
            </w:pPr>
            <w:permStart w:id="70" w:edGrp="everyone"/>
            <w:r>
              <w:rPr>
                <w:rFonts w:hint="eastAsia"/>
                <w:color w:val="auto"/>
                <w:highlight w:val="none"/>
              </w:rPr>
              <w:sym w:font="Wingdings" w:char="00A8"/>
            </w:r>
            <w:permEnd w:id="70"/>
            <w:r>
              <w:rPr>
                <w:rFonts w:hint="eastAsia" w:asciiTheme="minorEastAsia" w:hAnsiTheme="minorEastAsia" w:cstheme="minorEastAsia"/>
                <w:color w:val="auto"/>
                <w:szCs w:val="21"/>
                <w:highlight w:val="none"/>
                <w:lang w:eastAsia="zh-CN"/>
              </w:rPr>
              <w:t>部分</w:t>
            </w:r>
          </w:p>
        </w:tc>
        <w:tc>
          <w:tcPr>
            <w:tcW w:w="1363" w:type="dxa"/>
            <w:gridSpan w:val="2"/>
            <w:tcBorders>
              <w:top w:val="single" w:color="auto" w:sz="4" w:space="0"/>
              <w:left w:val="single" w:color="auto" w:sz="4" w:space="0"/>
              <w:bottom w:val="single" w:color="auto" w:sz="4" w:space="0"/>
              <w:right w:val="single" w:color="auto" w:sz="4" w:space="0"/>
              <w:tl2br w:val="nil"/>
              <w:tr2bl w:val="nil"/>
            </w:tcBorders>
          </w:tcPr>
          <w:p w14:paraId="5BE7F8A3">
            <w:pPr>
              <w:widowControl w:val="0"/>
              <w:jc w:val="both"/>
              <w:rPr>
                <w:rFonts w:asciiTheme="minorEastAsia" w:hAnsiTheme="minorEastAsia" w:cstheme="minorEastAsia"/>
                <w:color w:val="auto"/>
                <w:szCs w:val="21"/>
                <w:highlight w:val="none"/>
                <w:lang w:eastAsia="zh-CN"/>
              </w:rPr>
            </w:pPr>
            <w:permStart w:id="71" w:edGrp="everyone"/>
            <w:r>
              <w:rPr>
                <w:rFonts w:hint="eastAsia"/>
                <w:color w:val="auto"/>
                <w:highlight w:val="none"/>
              </w:rPr>
              <w:sym w:font="Wingdings" w:char="00A8"/>
            </w:r>
            <w:permEnd w:id="71"/>
            <w:r>
              <w:rPr>
                <w:rFonts w:hint="eastAsia" w:asciiTheme="minorEastAsia" w:hAnsiTheme="minorEastAsia" w:cstheme="minorEastAsia"/>
                <w:color w:val="auto"/>
                <w:szCs w:val="21"/>
                <w:highlight w:val="none"/>
                <w:lang w:eastAsia="zh-CN"/>
              </w:rPr>
              <w:t>没有</w:t>
            </w:r>
          </w:p>
        </w:tc>
      </w:tr>
      <w:tr w14:paraId="4E444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480A11D5">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4423A90C">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管理支持和管理职责的结合程度：</w:t>
            </w:r>
          </w:p>
        </w:tc>
        <w:tc>
          <w:tcPr>
            <w:tcW w:w="1190" w:type="dxa"/>
            <w:gridSpan w:val="3"/>
            <w:tcBorders>
              <w:top w:val="single" w:color="auto" w:sz="4" w:space="0"/>
              <w:left w:val="single" w:color="auto" w:sz="4" w:space="0"/>
              <w:bottom w:val="single" w:color="auto" w:sz="4" w:space="0"/>
              <w:right w:val="single" w:color="auto" w:sz="4" w:space="0"/>
              <w:tl2br w:val="nil"/>
              <w:tr2bl w:val="nil"/>
            </w:tcBorders>
          </w:tcPr>
          <w:p w14:paraId="69E0D5C5">
            <w:pPr>
              <w:widowControl w:val="0"/>
              <w:jc w:val="both"/>
              <w:rPr>
                <w:rFonts w:asciiTheme="minorEastAsia" w:hAnsiTheme="minorEastAsia" w:cstheme="minorEastAsia"/>
                <w:color w:val="auto"/>
                <w:szCs w:val="21"/>
                <w:highlight w:val="none"/>
                <w:lang w:eastAsia="zh-CN"/>
              </w:rPr>
            </w:pPr>
            <w:permStart w:id="72" w:edGrp="everyone"/>
            <w:r>
              <w:rPr>
                <w:rFonts w:hint="eastAsia"/>
                <w:color w:val="auto"/>
                <w:highlight w:val="none"/>
              </w:rPr>
              <w:sym w:font="Wingdings" w:char="00A8"/>
            </w:r>
            <w:permEnd w:id="72"/>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047B60EC">
            <w:pPr>
              <w:widowControl w:val="0"/>
              <w:jc w:val="both"/>
              <w:rPr>
                <w:rFonts w:asciiTheme="minorEastAsia" w:hAnsiTheme="minorEastAsia" w:cstheme="minorEastAsia"/>
                <w:color w:val="auto"/>
                <w:szCs w:val="21"/>
                <w:highlight w:val="none"/>
                <w:lang w:eastAsia="zh-CN"/>
              </w:rPr>
            </w:pPr>
            <w:permStart w:id="73" w:edGrp="everyone"/>
            <w:r>
              <w:rPr>
                <w:rFonts w:hint="eastAsia"/>
                <w:color w:val="auto"/>
                <w:highlight w:val="none"/>
              </w:rPr>
              <w:sym w:font="Wingdings" w:char="00A8"/>
            </w:r>
            <w:permEnd w:id="73"/>
            <w:r>
              <w:rPr>
                <w:rFonts w:hint="eastAsia" w:asciiTheme="minorEastAsia" w:hAnsiTheme="minorEastAsia" w:cstheme="minorEastAsia"/>
                <w:color w:val="auto"/>
                <w:szCs w:val="21"/>
                <w:highlight w:val="none"/>
                <w:lang w:eastAsia="zh-CN"/>
              </w:rPr>
              <w:t>部分</w:t>
            </w:r>
          </w:p>
        </w:tc>
        <w:tc>
          <w:tcPr>
            <w:tcW w:w="1363" w:type="dxa"/>
            <w:gridSpan w:val="2"/>
            <w:tcBorders>
              <w:top w:val="single" w:color="auto" w:sz="4" w:space="0"/>
              <w:left w:val="single" w:color="auto" w:sz="4" w:space="0"/>
              <w:bottom w:val="single" w:color="auto" w:sz="4" w:space="0"/>
              <w:right w:val="single" w:color="auto" w:sz="4" w:space="0"/>
              <w:tl2br w:val="nil"/>
              <w:tr2bl w:val="nil"/>
            </w:tcBorders>
          </w:tcPr>
          <w:p w14:paraId="4147B1C4">
            <w:pPr>
              <w:widowControl w:val="0"/>
              <w:jc w:val="both"/>
              <w:rPr>
                <w:rFonts w:asciiTheme="minorEastAsia" w:hAnsiTheme="minorEastAsia" w:cstheme="minorEastAsia"/>
                <w:color w:val="auto"/>
                <w:szCs w:val="21"/>
                <w:highlight w:val="none"/>
                <w:lang w:eastAsia="zh-CN"/>
              </w:rPr>
            </w:pPr>
            <w:permStart w:id="74" w:edGrp="everyone"/>
            <w:r>
              <w:rPr>
                <w:rFonts w:hint="eastAsia"/>
                <w:color w:val="auto"/>
                <w:highlight w:val="none"/>
              </w:rPr>
              <w:sym w:font="Wingdings" w:char="00A8"/>
            </w:r>
            <w:permEnd w:id="74"/>
            <w:r>
              <w:rPr>
                <w:rFonts w:hint="eastAsia" w:asciiTheme="minorEastAsia" w:hAnsiTheme="minorEastAsia" w:cstheme="minorEastAsia"/>
                <w:color w:val="auto"/>
                <w:szCs w:val="21"/>
                <w:highlight w:val="none"/>
                <w:lang w:eastAsia="zh-CN"/>
              </w:rPr>
              <w:t>没有</w:t>
            </w:r>
          </w:p>
        </w:tc>
      </w:tr>
      <w:tr w14:paraId="61B85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vMerge w:val="continue"/>
            <w:tcBorders>
              <w:left w:val="single" w:color="auto" w:sz="4" w:space="0"/>
              <w:right w:val="single" w:color="auto" w:sz="4" w:space="0"/>
              <w:tl2br w:val="nil"/>
              <w:tr2bl w:val="nil"/>
            </w:tcBorders>
          </w:tcPr>
          <w:p w14:paraId="414E7E7A">
            <w:pPr>
              <w:widowControl w:val="0"/>
              <w:jc w:val="both"/>
              <w:rPr>
                <w:rFonts w:asciiTheme="minorEastAsia" w:hAnsiTheme="minorEastAsia" w:cstheme="minorEastAsia"/>
                <w:b/>
                <w:bCs/>
                <w:color w:val="auto"/>
                <w:szCs w:val="21"/>
                <w:highlight w:val="none"/>
                <w:lang w:eastAsia="zh-CN"/>
              </w:rPr>
            </w:pPr>
          </w:p>
        </w:tc>
        <w:tc>
          <w:tcPr>
            <w:tcW w:w="5658" w:type="dxa"/>
            <w:gridSpan w:val="4"/>
            <w:tcBorders>
              <w:top w:val="single" w:color="auto" w:sz="4" w:space="0"/>
              <w:left w:val="single" w:color="auto" w:sz="4" w:space="0"/>
              <w:bottom w:val="single" w:color="auto" w:sz="4" w:space="0"/>
              <w:right w:val="single" w:color="auto" w:sz="4" w:space="0"/>
              <w:tl2br w:val="nil"/>
              <w:tr2bl w:val="nil"/>
            </w:tcBorders>
          </w:tcPr>
          <w:p w14:paraId="7D4989B6">
            <w:pPr>
              <w:widowControl w:val="0"/>
              <w:jc w:val="both"/>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其他因素的结合程度</w:t>
            </w:r>
          </w:p>
        </w:tc>
        <w:tc>
          <w:tcPr>
            <w:tcW w:w="1190" w:type="dxa"/>
            <w:gridSpan w:val="3"/>
            <w:tcBorders>
              <w:top w:val="single" w:color="auto" w:sz="4" w:space="0"/>
              <w:left w:val="single" w:color="auto" w:sz="4" w:space="0"/>
              <w:bottom w:val="single" w:color="auto" w:sz="4" w:space="0"/>
              <w:right w:val="single" w:color="auto" w:sz="4" w:space="0"/>
              <w:tl2br w:val="nil"/>
              <w:tr2bl w:val="nil"/>
            </w:tcBorders>
          </w:tcPr>
          <w:p w14:paraId="483E8A2B">
            <w:pPr>
              <w:widowControl w:val="0"/>
              <w:jc w:val="both"/>
              <w:rPr>
                <w:rFonts w:asciiTheme="minorEastAsia" w:hAnsiTheme="minorEastAsia" w:cstheme="minorEastAsia"/>
                <w:color w:val="auto"/>
                <w:szCs w:val="21"/>
                <w:highlight w:val="none"/>
                <w:lang w:eastAsia="zh-CN"/>
              </w:rPr>
            </w:pPr>
            <w:permStart w:id="75" w:edGrp="everyone"/>
            <w:r>
              <w:rPr>
                <w:rFonts w:hint="eastAsia"/>
                <w:color w:val="auto"/>
                <w:highlight w:val="none"/>
              </w:rPr>
              <w:sym w:font="Wingdings" w:char="00A8"/>
            </w:r>
            <w:permEnd w:id="75"/>
            <w:r>
              <w:rPr>
                <w:rFonts w:hint="eastAsia" w:asciiTheme="minorEastAsia" w:hAnsiTheme="minorEastAsia" w:cstheme="minorEastAsia"/>
                <w:color w:val="auto"/>
                <w:szCs w:val="21"/>
                <w:highlight w:val="none"/>
                <w:lang w:eastAsia="zh-CN"/>
              </w:rPr>
              <w:t>全部</w:t>
            </w:r>
          </w:p>
        </w:tc>
        <w:tc>
          <w:tcPr>
            <w:tcW w:w="960" w:type="dxa"/>
            <w:gridSpan w:val="2"/>
            <w:tcBorders>
              <w:top w:val="single" w:color="auto" w:sz="4" w:space="0"/>
              <w:left w:val="single" w:color="auto" w:sz="4" w:space="0"/>
              <w:bottom w:val="single" w:color="auto" w:sz="4" w:space="0"/>
              <w:right w:val="single" w:color="auto" w:sz="4" w:space="0"/>
              <w:tl2br w:val="nil"/>
              <w:tr2bl w:val="nil"/>
            </w:tcBorders>
          </w:tcPr>
          <w:p w14:paraId="2645AA3A">
            <w:pPr>
              <w:widowControl w:val="0"/>
              <w:jc w:val="both"/>
              <w:rPr>
                <w:rFonts w:asciiTheme="minorEastAsia" w:hAnsiTheme="minorEastAsia" w:cstheme="minorEastAsia"/>
                <w:color w:val="auto"/>
                <w:szCs w:val="21"/>
                <w:highlight w:val="none"/>
                <w:lang w:eastAsia="zh-CN"/>
              </w:rPr>
            </w:pPr>
            <w:permStart w:id="76" w:edGrp="everyone"/>
            <w:r>
              <w:rPr>
                <w:rFonts w:hint="eastAsia"/>
                <w:color w:val="auto"/>
                <w:highlight w:val="none"/>
              </w:rPr>
              <w:sym w:font="Wingdings" w:char="00A8"/>
            </w:r>
            <w:permEnd w:id="76"/>
            <w:r>
              <w:rPr>
                <w:rFonts w:hint="eastAsia" w:asciiTheme="minorEastAsia" w:hAnsiTheme="minorEastAsia" w:cstheme="minorEastAsia"/>
                <w:color w:val="auto"/>
                <w:szCs w:val="21"/>
                <w:highlight w:val="none"/>
                <w:lang w:eastAsia="zh-CN"/>
              </w:rPr>
              <w:t>部分</w:t>
            </w:r>
          </w:p>
        </w:tc>
        <w:tc>
          <w:tcPr>
            <w:tcW w:w="1363" w:type="dxa"/>
            <w:gridSpan w:val="2"/>
            <w:tcBorders>
              <w:top w:val="single" w:color="auto" w:sz="4" w:space="0"/>
              <w:left w:val="single" w:color="auto" w:sz="4" w:space="0"/>
              <w:bottom w:val="single" w:color="auto" w:sz="4" w:space="0"/>
              <w:right w:val="single" w:color="auto" w:sz="4" w:space="0"/>
              <w:tl2br w:val="nil"/>
              <w:tr2bl w:val="nil"/>
            </w:tcBorders>
          </w:tcPr>
          <w:p w14:paraId="6F011803">
            <w:pPr>
              <w:widowControl w:val="0"/>
              <w:jc w:val="both"/>
              <w:rPr>
                <w:rFonts w:asciiTheme="minorEastAsia" w:hAnsiTheme="minorEastAsia" w:cstheme="minorEastAsia"/>
                <w:color w:val="auto"/>
                <w:szCs w:val="21"/>
                <w:highlight w:val="none"/>
                <w:lang w:eastAsia="zh-CN"/>
              </w:rPr>
            </w:pPr>
            <w:permStart w:id="77" w:edGrp="everyone"/>
            <w:r>
              <w:rPr>
                <w:rFonts w:hint="eastAsia"/>
                <w:color w:val="auto"/>
                <w:highlight w:val="none"/>
              </w:rPr>
              <w:sym w:font="Wingdings" w:char="00A8"/>
            </w:r>
            <w:permEnd w:id="77"/>
            <w:r>
              <w:rPr>
                <w:rFonts w:hint="eastAsia" w:asciiTheme="minorEastAsia" w:hAnsiTheme="minorEastAsia" w:cstheme="minorEastAsia"/>
                <w:color w:val="auto"/>
                <w:szCs w:val="21"/>
                <w:highlight w:val="none"/>
                <w:lang w:eastAsia="zh-CN"/>
              </w:rPr>
              <w:t>没有</w:t>
            </w:r>
          </w:p>
        </w:tc>
      </w:tr>
      <w:tr w14:paraId="7807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tcBorders>
              <w:left w:val="single" w:color="auto" w:sz="4" w:space="0"/>
              <w:right w:val="single" w:color="auto" w:sz="4" w:space="0"/>
              <w:tl2br w:val="nil"/>
              <w:tr2bl w:val="nil"/>
            </w:tcBorders>
          </w:tcPr>
          <w:p w14:paraId="1F0BEEA1">
            <w:pPr>
              <w:widowControl w:val="0"/>
              <w:jc w:val="both"/>
              <w:rPr>
                <w:rFonts w:asciiTheme="minorEastAsia" w:hAnsiTheme="minorEastAsia" w:cstheme="minorEastAsia"/>
                <w:b/>
                <w:bCs/>
                <w:color w:val="auto"/>
                <w:szCs w:val="21"/>
                <w:highlight w:val="none"/>
                <w:lang w:eastAsia="zh-CN"/>
              </w:rPr>
            </w:pP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45C28401">
            <w:pPr>
              <w:widowControl w:val="0"/>
              <w:jc w:val="both"/>
              <w:rPr>
                <w:rFonts w:hint="eastAsia"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val="en-US" w:eastAsia="zh-CN"/>
              </w:rPr>
              <w:t>19）</w:t>
            </w:r>
            <w:r>
              <w:rPr>
                <w:rFonts w:hint="eastAsia" w:asciiTheme="minorEastAsia" w:hAnsiTheme="minorEastAsia" w:cstheme="minorEastAsia"/>
                <w:color w:val="auto"/>
                <w:szCs w:val="21"/>
                <w:highlight w:val="none"/>
                <w:lang w:eastAsia="zh-CN"/>
              </w:rPr>
              <w:t>HACCP项目情况</w:t>
            </w:r>
            <w:r>
              <w:rPr>
                <w:rFonts w:hint="eastAsia" w:asciiTheme="minorEastAsia" w:hAnsiTheme="minorEastAsia" w:cstheme="minorEastAsia"/>
                <w:color w:val="auto"/>
                <w:szCs w:val="21"/>
                <w:highlight w:val="none"/>
                <w:lang w:eastAsia="zh-CN"/>
              </w:rPr>
              <w:tab/>
            </w:r>
            <w:r>
              <w:rPr>
                <w:rFonts w:hint="eastAsia" w:asciiTheme="minorEastAsia" w:hAnsiTheme="minorEastAsia" w:cstheme="minorEastAsia"/>
                <w:color w:val="auto"/>
                <w:szCs w:val="21"/>
                <w:highlight w:val="none"/>
                <w:lang w:eastAsia="zh-CN"/>
              </w:rPr>
              <w:t>（依据危害分析确定其数量和种类，参考危害控制计划书/HACCP计划书中输出的HACCP计划表的情况）</w:t>
            </w:r>
          </w:p>
          <w:p w14:paraId="320E2664">
            <w:pPr>
              <w:widowControl w:val="0"/>
              <w:jc w:val="both"/>
              <w:rPr>
                <w:rFonts w:hint="eastAsia"/>
                <w:color w:val="auto"/>
                <w:highlight w:val="none"/>
              </w:rPr>
            </w:pPr>
            <w:r>
              <w:rPr>
                <w:rFonts w:hint="eastAsia" w:asciiTheme="minorEastAsia" w:hAnsiTheme="minorEastAsia" w:cstheme="minorEastAsia"/>
                <w:color w:val="auto"/>
                <w:szCs w:val="21"/>
                <w:highlight w:val="none"/>
                <w:lang w:eastAsia="zh-CN"/>
              </w:rPr>
              <w:t xml:space="preserve">申请认证范围包含HACCP项目数量 </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个，涉及</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个产品类别。</w:t>
            </w:r>
          </w:p>
        </w:tc>
      </w:tr>
      <w:tr w14:paraId="2BBB6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498" w:type="dxa"/>
            <w:tcBorders>
              <w:top w:val="single" w:color="auto" w:sz="4" w:space="0"/>
              <w:left w:val="single" w:color="auto" w:sz="4" w:space="0"/>
              <w:bottom w:val="single" w:color="auto" w:sz="4" w:space="0"/>
              <w:right w:val="single" w:color="auto" w:sz="4" w:space="0"/>
              <w:tl2br w:val="nil"/>
              <w:tr2bl w:val="nil"/>
            </w:tcBorders>
            <w:vAlign w:val="center"/>
          </w:tcPr>
          <w:p w14:paraId="32260F9C">
            <w:pPr>
              <w:widowControl w:val="0"/>
              <w:jc w:val="center"/>
              <w:rPr>
                <w:rFonts w:ascii="宋体" w:hAnsi="宋体" w:eastAsia="宋体"/>
                <w:b/>
                <w:bCs/>
                <w:color w:val="auto"/>
                <w:highlight w:val="none"/>
                <w:lang w:eastAsia="zh-CN"/>
              </w:rPr>
            </w:pPr>
            <w:r>
              <w:rPr>
                <w:rFonts w:hint="eastAsia" w:ascii="宋体" w:hAnsi="宋体" w:eastAsia="宋体"/>
                <w:b/>
                <w:bCs/>
                <w:color w:val="auto"/>
                <w:highlight w:val="none"/>
                <w:lang w:eastAsia="zh-CN"/>
              </w:rPr>
              <w:t>曾获其他</w:t>
            </w:r>
          </w:p>
          <w:p w14:paraId="4ABFFE0A">
            <w:pPr>
              <w:widowControl w:val="0"/>
              <w:jc w:val="center"/>
              <w:rPr>
                <w:rFonts w:ascii="宋体" w:hAnsi="宋体" w:eastAsia="宋体"/>
                <w:b/>
                <w:bCs/>
                <w:color w:val="auto"/>
                <w:highlight w:val="none"/>
                <w:lang w:eastAsia="zh-CN"/>
              </w:rPr>
            </w:pPr>
            <w:r>
              <w:rPr>
                <w:rFonts w:hint="eastAsia" w:ascii="宋体" w:hAnsi="宋体" w:eastAsia="宋体"/>
                <w:b/>
                <w:bCs/>
                <w:color w:val="auto"/>
                <w:highlight w:val="none"/>
                <w:lang w:eastAsia="zh-CN"/>
              </w:rPr>
              <w:t>认证机构</w:t>
            </w:r>
          </w:p>
          <w:p w14:paraId="54202CE4">
            <w:pPr>
              <w:widowControl w:val="0"/>
              <w:jc w:val="center"/>
              <w:rPr>
                <w:rFonts w:ascii="宋体" w:hAnsi="宋体" w:eastAsia="宋体"/>
                <w:b/>
                <w:bCs/>
                <w:color w:val="auto"/>
                <w:highlight w:val="none"/>
                <w:lang w:eastAsia="zh-CN"/>
              </w:rPr>
            </w:pPr>
            <w:r>
              <w:rPr>
                <w:rFonts w:hint="eastAsia" w:ascii="宋体" w:hAnsi="宋体" w:eastAsia="宋体"/>
                <w:b/>
                <w:bCs/>
                <w:color w:val="auto"/>
                <w:highlight w:val="none"/>
                <w:lang w:eastAsia="zh-CN"/>
              </w:rPr>
              <w:t>认证证书</w:t>
            </w:r>
          </w:p>
          <w:p w14:paraId="5B690ACA">
            <w:pPr>
              <w:widowControl w:val="0"/>
              <w:jc w:val="center"/>
              <w:rPr>
                <w:rFonts w:asciiTheme="minorEastAsia" w:hAnsiTheme="minorEastAsia" w:cstheme="minorEastAsia"/>
                <w:b/>
                <w:bCs/>
                <w:color w:val="auto"/>
                <w:szCs w:val="21"/>
                <w:highlight w:val="none"/>
                <w:lang w:eastAsia="zh-CN"/>
              </w:rPr>
            </w:pPr>
            <w:r>
              <w:rPr>
                <w:rFonts w:hint="eastAsia" w:ascii="宋体" w:hAnsi="宋体" w:eastAsia="宋体"/>
                <w:b/>
                <w:bCs/>
                <w:color w:val="auto"/>
                <w:highlight w:val="none"/>
              </w:rPr>
              <w:t>组织概况</w:t>
            </w:r>
          </w:p>
        </w:tc>
        <w:tc>
          <w:tcPr>
            <w:tcW w:w="9171" w:type="dxa"/>
            <w:gridSpan w:val="11"/>
            <w:tcBorders>
              <w:top w:val="single" w:color="auto" w:sz="4" w:space="0"/>
              <w:left w:val="single" w:color="auto" w:sz="4" w:space="0"/>
              <w:bottom w:val="single" w:color="auto" w:sz="4" w:space="0"/>
              <w:right w:val="single" w:color="auto" w:sz="4" w:space="0"/>
              <w:tl2br w:val="nil"/>
              <w:tr2bl w:val="nil"/>
            </w:tcBorders>
          </w:tcPr>
          <w:p w14:paraId="68B4F7AF">
            <w:pPr>
              <w:widowControl w:val="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cstheme="minorEastAsia"/>
                <w:color w:val="auto"/>
                <w:szCs w:val="21"/>
                <w:highlight w:val="none"/>
                <w:lang w:eastAsia="zh-CN"/>
              </w:rPr>
              <w:t>1）是否曾获其他机构体系</w:t>
            </w:r>
            <w:r>
              <w:rPr>
                <w:rFonts w:hint="eastAsia" w:asciiTheme="minorEastAsia" w:hAnsiTheme="minorEastAsia" w:cstheme="minorEastAsia"/>
                <w:color w:val="auto"/>
                <w:szCs w:val="21"/>
                <w:highlight w:val="none"/>
                <w:lang w:val="en-US" w:eastAsia="zh-CN"/>
              </w:rPr>
              <w:t>/服务/产品</w:t>
            </w:r>
            <w:r>
              <w:rPr>
                <w:rFonts w:hint="eastAsia" w:asciiTheme="minorEastAsia" w:hAnsiTheme="minorEastAsia" w:cstheme="minorEastAsia"/>
                <w:color w:val="auto"/>
                <w:szCs w:val="21"/>
                <w:highlight w:val="none"/>
                <w:lang w:eastAsia="zh-CN"/>
              </w:rPr>
              <w:t xml:space="preserve">认证： </w:t>
            </w:r>
            <w:permStart w:id="78" w:edGrp="everyone"/>
            <w:r>
              <w:rPr>
                <w:rFonts w:hint="eastAsia"/>
                <w:color w:val="auto"/>
                <w:highlight w:val="none"/>
              </w:rPr>
              <w:sym w:font="Wingdings" w:char="00A8"/>
            </w:r>
            <w:permEnd w:id="78"/>
            <w:r>
              <w:rPr>
                <w:rFonts w:hint="eastAsia" w:asciiTheme="minorEastAsia" w:hAnsiTheme="minorEastAsia" w:cstheme="minorEastAsia"/>
                <w:color w:val="auto"/>
                <w:szCs w:val="21"/>
                <w:highlight w:val="none"/>
                <w:lang w:eastAsia="zh-CN"/>
              </w:rPr>
              <w:t xml:space="preserve">否 </w:t>
            </w:r>
            <w:permStart w:id="79" w:edGrp="everyone"/>
            <w:r>
              <w:rPr>
                <w:rFonts w:hint="eastAsia"/>
                <w:color w:val="auto"/>
                <w:highlight w:val="none"/>
              </w:rPr>
              <w:sym w:font="Wingdings" w:char="00A8"/>
            </w:r>
            <w:permEnd w:id="79"/>
            <w:r>
              <w:rPr>
                <w:rFonts w:hint="eastAsia" w:asciiTheme="minorEastAsia" w:hAnsiTheme="minorEastAsia" w:cstheme="minorEastAsia"/>
                <w:color w:val="auto"/>
                <w:szCs w:val="21"/>
                <w:highlight w:val="none"/>
                <w:lang w:eastAsia="zh-CN"/>
              </w:rPr>
              <w:t>是，曾获：</w:t>
            </w:r>
            <w:permStart w:id="80" w:edGrp="everyone"/>
            <w:r>
              <w:rPr>
                <w:rFonts w:hint="eastAsia"/>
                <w:color w:val="auto"/>
                <w:highlight w:val="none"/>
              </w:rPr>
              <w:sym w:font="Wingdings" w:char="00A8"/>
            </w:r>
            <w:permEnd w:id="80"/>
            <w:r>
              <w:rPr>
                <w:rFonts w:hint="eastAsia" w:asciiTheme="minorEastAsia" w:hAnsiTheme="minorEastAsia" w:cstheme="minorEastAsia"/>
                <w:color w:val="auto"/>
                <w:szCs w:val="21"/>
                <w:highlight w:val="none"/>
                <w:lang w:eastAsia="zh-CN"/>
              </w:rPr>
              <w:t xml:space="preserve">QMS </w:t>
            </w:r>
            <w:permStart w:id="81" w:edGrp="everyone"/>
            <w:r>
              <w:rPr>
                <w:rFonts w:hint="eastAsia"/>
                <w:color w:val="auto"/>
                <w:highlight w:val="none"/>
              </w:rPr>
              <w:sym w:font="Wingdings" w:char="00A8"/>
            </w:r>
            <w:permEnd w:id="81"/>
            <w:r>
              <w:rPr>
                <w:rFonts w:hint="eastAsia" w:asciiTheme="minorEastAsia" w:hAnsiTheme="minorEastAsia" w:cstheme="minorEastAsia"/>
                <w:color w:val="auto"/>
                <w:szCs w:val="21"/>
                <w:highlight w:val="none"/>
                <w:lang w:eastAsia="zh-CN"/>
              </w:rPr>
              <w:t xml:space="preserve">EMS </w:t>
            </w:r>
            <w:permStart w:id="82" w:edGrp="everyone"/>
            <w:r>
              <w:rPr>
                <w:rFonts w:hint="eastAsia"/>
                <w:color w:val="auto"/>
                <w:highlight w:val="none"/>
              </w:rPr>
              <w:sym w:font="Wingdings" w:char="00A8"/>
            </w:r>
            <w:permEnd w:id="82"/>
            <w:r>
              <w:rPr>
                <w:rFonts w:hint="eastAsia" w:asciiTheme="minorEastAsia" w:hAnsiTheme="minorEastAsia" w:cstheme="minorEastAsia"/>
                <w:color w:val="auto"/>
                <w:szCs w:val="21"/>
                <w:highlight w:val="none"/>
                <w:lang w:eastAsia="zh-CN"/>
              </w:rPr>
              <w:t xml:space="preserve">OHSMS </w:t>
            </w:r>
            <w:permStart w:id="83" w:edGrp="everyone"/>
            <w:r>
              <w:rPr>
                <w:rFonts w:hint="eastAsia"/>
                <w:color w:val="auto"/>
                <w:highlight w:val="none"/>
              </w:rPr>
              <w:sym w:font="Wingdings" w:char="00A8"/>
            </w:r>
            <w:permEnd w:id="83"/>
            <w:r>
              <w:rPr>
                <w:rFonts w:hint="eastAsia" w:ascii="宋体" w:hAnsi="宋体" w:eastAsia="宋体" w:cs="宋体"/>
                <w:color w:val="auto"/>
                <w:szCs w:val="21"/>
                <w:highlight w:val="none"/>
                <w:lang w:eastAsia="zh-CN"/>
              </w:rPr>
              <w:t>FSMS</w:t>
            </w:r>
            <w:r>
              <w:rPr>
                <w:rFonts w:hint="eastAsia" w:asciiTheme="minorEastAsia" w:hAnsiTheme="minorEastAsia" w:cstheme="minorEastAsia"/>
                <w:color w:val="auto"/>
                <w:szCs w:val="21"/>
                <w:highlight w:val="none"/>
                <w:lang w:eastAsia="zh-CN"/>
              </w:rPr>
              <w:t xml:space="preserve"> </w:t>
            </w:r>
            <w:permStart w:id="84" w:edGrp="everyone"/>
            <w:r>
              <w:rPr>
                <w:rFonts w:hint="eastAsia"/>
                <w:color w:val="auto"/>
                <w:highlight w:val="none"/>
              </w:rPr>
              <w:sym w:font="Wingdings" w:char="00A8"/>
            </w:r>
            <w:permEnd w:id="84"/>
            <w:r>
              <w:rPr>
                <w:rFonts w:hint="eastAsia" w:ascii="宋体" w:hAnsi="宋体" w:eastAsia="宋体" w:cs="宋体"/>
                <w:color w:val="auto"/>
                <w:szCs w:val="21"/>
                <w:highlight w:val="none"/>
                <w:lang w:eastAsia="zh-CN"/>
              </w:rPr>
              <w:t>HACCP</w:t>
            </w:r>
            <w:permStart w:id="85" w:edGrp="everyone"/>
            <w:r>
              <w:rPr>
                <w:rFonts w:hint="eastAsia"/>
                <w:color w:val="auto"/>
                <w:highlight w:val="none"/>
              </w:rPr>
              <w:sym w:font="Wingdings" w:char="00A8"/>
            </w:r>
            <w:r>
              <w:rPr>
                <w:rFonts w:hint="eastAsia"/>
                <w:color w:val="auto"/>
                <w:highlight w:val="none"/>
                <w:lang w:val="en-US" w:eastAsia="zh-CN"/>
              </w:rPr>
              <w:t>其他：</w:t>
            </w:r>
            <w:permEnd w:id="85"/>
          </w:p>
          <w:p w14:paraId="20BA8C2C">
            <w:pPr>
              <w:widowControl w:val="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2）曾获</w:t>
            </w:r>
            <w:permStart w:id="86" w:edGrp="everyone"/>
            <w:r>
              <w:rPr>
                <w:rFonts w:hint="eastAsia"/>
                <w:color w:val="auto"/>
                <w:highlight w:val="none"/>
              </w:rPr>
              <w:sym w:font="Wingdings" w:char="00A8"/>
            </w:r>
            <w:permEnd w:id="86"/>
            <w:r>
              <w:rPr>
                <w:rFonts w:hint="eastAsia" w:asciiTheme="minorEastAsia" w:hAnsiTheme="minorEastAsia" w:cstheme="minorEastAsia"/>
                <w:color w:val="auto"/>
                <w:szCs w:val="21"/>
                <w:highlight w:val="none"/>
                <w:lang w:eastAsia="zh-CN"/>
              </w:rPr>
              <w:t>管理体系</w:t>
            </w:r>
            <w:permStart w:id="87" w:edGrp="everyone"/>
            <w:r>
              <w:rPr>
                <w:rFonts w:hint="eastAsia" w:asciiTheme="minorEastAsia" w:hAnsiTheme="minorEastAsia" w:cstheme="minorEastAsia"/>
                <w:color w:val="auto"/>
                <w:szCs w:val="21"/>
                <w:highlight w:val="none"/>
                <w:lang w:val="en-US" w:eastAsia="zh-CN"/>
              </w:rPr>
              <w:t xml:space="preserve"> </w:t>
            </w:r>
            <w:r>
              <w:rPr>
                <w:rFonts w:hint="eastAsia"/>
                <w:color w:val="auto"/>
                <w:highlight w:val="none"/>
              </w:rPr>
              <w:sym w:font="Wingdings" w:char="00A8"/>
            </w:r>
            <w:permEnd w:id="87"/>
            <w:r>
              <w:rPr>
                <w:rFonts w:hint="eastAsia" w:asciiTheme="minorEastAsia" w:hAnsiTheme="minorEastAsia" w:cstheme="minorEastAsia"/>
                <w:color w:val="auto"/>
                <w:szCs w:val="21"/>
                <w:highlight w:val="none"/>
                <w:lang w:val="en-US" w:eastAsia="zh-CN"/>
              </w:rPr>
              <w:t xml:space="preserve">服务 </w:t>
            </w:r>
            <w:permStart w:id="88" w:edGrp="everyone"/>
            <w:r>
              <w:rPr>
                <w:rFonts w:hint="eastAsia"/>
                <w:color w:val="auto"/>
                <w:highlight w:val="none"/>
              </w:rPr>
              <w:sym w:font="Wingdings" w:char="00A8"/>
            </w:r>
            <w:permEnd w:id="88"/>
            <w:r>
              <w:rPr>
                <w:rFonts w:hint="eastAsia" w:asciiTheme="minorEastAsia" w:hAnsiTheme="minorEastAsia" w:cstheme="minorEastAsia"/>
                <w:color w:val="auto"/>
                <w:szCs w:val="21"/>
                <w:highlight w:val="none"/>
                <w:lang w:val="en-US" w:eastAsia="zh-CN"/>
              </w:rPr>
              <w:t>产品</w:t>
            </w:r>
            <w:r>
              <w:rPr>
                <w:rFonts w:hint="eastAsia" w:asciiTheme="minorEastAsia" w:hAnsiTheme="minorEastAsia" w:cstheme="minorEastAsia"/>
                <w:color w:val="auto"/>
                <w:szCs w:val="21"/>
                <w:highlight w:val="none"/>
                <w:lang w:eastAsia="zh-CN"/>
              </w:rPr>
              <w:t>认证证书</w:t>
            </w:r>
            <w:r>
              <w:rPr>
                <w:rFonts w:hint="eastAsia" w:asciiTheme="minorEastAsia" w:hAnsiTheme="minorEastAsia" w:cstheme="minorEastAsia"/>
                <w:color w:val="auto"/>
                <w:szCs w:val="21"/>
                <w:highlight w:val="none"/>
                <w:lang w:val="en-US" w:eastAsia="zh-CN"/>
              </w:rPr>
              <w:t>的原</w:t>
            </w:r>
            <w:r>
              <w:rPr>
                <w:rFonts w:hint="eastAsia" w:asciiTheme="minorEastAsia" w:hAnsiTheme="minorEastAsia" w:cstheme="minorEastAsia"/>
                <w:color w:val="auto"/>
                <w:szCs w:val="21"/>
                <w:highlight w:val="none"/>
                <w:lang w:eastAsia="zh-CN"/>
              </w:rPr>
              <w:t>认证机构名称：</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w:t>
            </w:r>
          </w:p>
          <w:p w14:paraId="4B4FE805">
            <w:pPr>
              <w:widowControl w:val="0"/>
              <w:ind w:firstLine="210" w:firstLineChars="10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原认证证书有效期至：</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年</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 xml:space="preserve"> 月</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 xml:space="preserve"> 日；</w:t>
            </w:r>
          </w:p>
          <w:p w14:paraId="0D6A60A0">
            <w:pPr>
              <w:widowControl w:val="0"/>
              <w:ind w:firstLine="210" w:firstLineChars="10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证书注册编号(提供复印件)：</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 xml:space="preserve">。 </w:t>
            </w:r>
          </w:p>
          <w:p w14:paraId="0EF650F1">
            <w:pPr>
              <w:widowControl w:val="0"/>
              <w:ind w:firstLine="210" w:firstLineChars="10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现认证证书状态：</w:t>
            </w:r>
            <w:permStart w:id="89" w:edGrp="everyone"/>
            <w:r>
              <w:rPr>
                <w:rFonts w:hint="eastAsia"/>
                <w:color w:val="auto"/>
                <w:highlight w:val="none"/>
              </w:rPr>
              <w:sym w:font="Wingdings" w:char="00A8"/>
            </w:r>
            <w:permEnd w:id="89"/>
            <w:r>
              <w:rPr>
                <w:rFonts w:hint="eastAsia" w:asciiTheme="minorEastAsia" w:hAnsiTheme="minorEastAsia" w:cstheme="minorEastAsia"/>
                <w:color w:val="auto"/>
                <w:szCs w:val="21"/>
                <w:highlight w:val="none"/>
                <w:lang w:eastAsia="zh-CN"/>
              </w:rPr>
              <w:t xml:space="preserve">有效  </w:t>
            </w:r>
            <w:permStart w:id="90" w:edGrp="everyone"/>
            <w:r>
              <w:rPr>
                <w:rFonts w:hint="eastAsia"/>
                <w:color w:val="auto"/>
                <w:highlight w:val="none"/>
              </w:rPr>
              <w:sym w:font="Wingdings" w:char="00A8"/>
            </w:r>
            <w:permEnd w:id="90"/>
            <w:r>
              <w:rPr>
                <w:rFonts w:hint="eastAsia" w:asciiTheme="minorEastAsia" w:hAnsiTheme="minorEastAsia" w:cstheme="minorEastAsia"/>
                <w:color w:val="auto"/>
                <w:szCs w:val="21"/>
                <w:highlight w:val="none"/>
                <w:lang w:eastAsia="zh-CN"/>
              </w:rPr>
              <w:t xml:space="preserve">失效  </w:t>
            </w:r>
            <w:permStart w:id="91" w:edGrp="everyone"/>
            <w:r>
              <w:rPr>
                <w:rFonts w:hint="eastAsia"/>
                <w:color w:val="auto"/>
                <w:highlight w:val="none"/>
              </w:rPr>
              <w:sym w:font="Wingdings" w:char="00A8"/>
            </w:r>
            <w:permEnd w:id="91"/>
            <w:r>
              <w:rPr>
                <w:rFonts w:hint="eastAsia" w:asciiTheme="minorEastAsia" w:hAnsiTheme="minorEastAsia" w:cstheme="minorEastAsia"/>
                <w:color w:val="auto"/>
                <w:szCs w:val="21"/>
                <w:highlight w:val="none"/>
                <w:lang w:eastAsia="zh-CN"/>
              </w:rPr>
              <w:t xml:space="preserve">暂停  </w:t>
            </w:r>
            <w:permStart w:id="92" w:edGrp="everyone"/>
            <w:r>
              <w:rPr>
                <w:rFonts w:hint="eastAsia"/>
                <w:color w:val="auto"/>
                <w:highlight w:val="none"/>
              </w:rPr>
              <w:sym w:font="Wingdings" w:char="00A8"/>
            </w:r>
            <w:permEnd w:id="92"/>
            <w:r>
              <w:rPr>
                <w:rFonts w:hint="eastAsia" w:asciiTheme="minorEastAsia" w:hAnsiTheme="minorEastAsia" w:cstheme="minorEastAsia"/>
                <w:color w:val="auto"/>
                <w:szCs w:val="21"/>
                <w:highlight w:val="none"/>
                <w:lang w:eastAsia="zh-CN"/>
              </w:rPr>
              <w:t>撤消</w:t>
            </w:r>
          </w:p>
          <w:p w14:paraId="3767A2EA">
            <w:pPr>
              <w:widowControl w:val="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3）申请认证转换时，填写转换理由：</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w:t>
            </w:r>
          </w:p>
          <w:p w14:paraId="141A3827">
            <w:pPr>
              <w:widowControl w:val="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4）一年内是否被其他机构暂停、撤消： </w:t>
            </w:r>
            <w:permStart w:id="93" w:edGrp="everyone"/>
            <w:r>
              <w:rPr>
                <w:rFonts w:hint="eastAsia"/>
                <w:color w:val="auto"/>
                <w:highlight w:val="none"/>
              </w:rPr>
              <w:sym w:font="Wingdings" w:char="00A8"/>
            </w:r>
            <w:permEnd w:id="93"/>
            <w:r>
              <w:rPr>
                <w:rFonts w:hint="eastAsia" w:asciiTheme="minorEastAsia" w:hAnsiTheme="minorEastAsia" w:cstheme="minorEastAsia"/>
                <w:color w:val="auto"/>
                <w:szCs w:val="21"/>
                <w:highlight w:val="none"/>
                <w:lang w:eastAsia="zh-CN"/>
              </w:rPr>
              <w:t xml:space="preserve">否 </w:t>
            </w:r>
            <w:permStart w:id="94" w:edGrp="everyone"/>
            <w:r>
              <w:rPr>
                <w:rFonts w:hint="eastAsia"/>
                <w:color w:val="auto"/>
                <w:highlight w:val="none"/>
              </w:rPr>
              <w:sym w:font="Wingdings" w:char="00A8"/>
            </w:r>
            <w:permEnd w:id="94"/>
            <w:r>
              <w:rPr>
                <w:rFonts w:hint="eastAsia" w:asciiTheme="minorEastAsia" w:hAnsiTheme="minorEastAsia" w:cstheme="minorEastAsia"/>
                <w:color w:val="auto"/>
                <w:szCs w:val="21"/>
                <w:highlight w:val="none"/>
                <w:lang w:eastAsia="zh-CN"/>
              </w:rPr>
              <w:t>是（请提供暂停、撤消通知书）</w:t>
            </w:r>
          </w:p>
          <w:p w14:paraId="086F16BF">
            <w:pPr>
              <w:widowControl w:val="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 xml:space="preserve">5）接受其它认证机构审核，但未通过： </w:t>
            </w:r>
            <w:permStart w:id="95" w:edGrp="everyone"/>
            <w:r>
              <w:rPr>
                <w:rFonts w:hint="eastAsia"/>
                <w:color w:val="auto"/>
                <w:highlight w:val="none"/>
              </w:rPr>
              <w:sym w:font="Wingdings" w:char="00A8"/>
            </w:r>
            <w:permEnd w:id="95"/>
            <w:r>
              <w:rPr>
                <w:rFonts w:hint="eastAsia" w:asciiTheme="minorEastAsia" w:hAnsiTheme="minorEastAsia" w:cstheme="minorEastAsia"/>
                <w:color w:val="auto"/>
                <w:szCs w:val="21"/>
                <w:highlight w:val="none"/>
                <w:lang w:eastAsia="zh-CN"/>
              </w:rPr>
              <w:t xml:space="preserve">否 </w:t>
            </w:r>
            <w:permStart w:id="96" w:edGrp="everyone"/>
            <w:r>
              <w:rPr>
                <w:rFonts w:hint="eastAsia"/>
                <w:color w:val="auto"/>
                <w:highlight w:val="none"/>
              </w:rPr>
              <w:sym w:font="Wingdings" w:char="00A8"/>
            </w:r>
            <w:permEnd w:id="96"/>
            <w:r>
              <w:rPr>
                <w:rFonts w:hint="eastAsia" w:asciiTheme="minorEastAsia" w:hAnsiTheme="minorEastAsia" w:cstheme="minorEastAsia"/>
                <w:color w:val="auto"/>
                <w:szCs w:val="21"/>
                <w:highlight w:val="none"/>
                <w:lang w:eastAsia="zh-CN"/>
              </w:rPr>
              <w:t>是，认证机构名称：</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w:t>
            </w:r>
          </w:p>
          <w:p w14:paraId="45F046D7">
            <w:pPr>
              <w:widowControl w:val="0"/>
              <w:ind w:firstLine="210" w:firstLineChars="100"/>
              <w:jc w:val="left"/>
              <w:rPr>
                <w:rFonts w:asciiTheme="minorEastAsia" w:hAnsiTheme="minorEastAsia" w:cstheme="minorEastAsia"/>
                <w:color w:val="auto"/>
                <w:szCs w:val="21"/>
                <w:highlight w:val="none"/>
                <w:lang w:eastAsia="zh-CN"/>
              </w:rPr>
            </w:pPr>
            <w:r>
              <w:rPr>
                <w:rFonts w:hint="eastAsia" w:asciiTheme="minorEastAsia" w:hAnsiTheme="minorEastAsia" w:cstheme="minorEastAsia"/>
                <w:color w:val="auto"/>
                <w:szCs w:val="21"/>
                <w:highlight w:val="none"/>
                <w:lang w:eastAsia="zh-CN"/>
              </w:rPr>
              <w:t>未通过原因：</w:t>
            </w:r>
            <w:r>
              <w:rPr>
                <w:rFonts w:hint="eastAsia" w:asciiTheme="minorEastAsia" w:hAnsiTheme="minorEastAsia" w:cstheme="minorEastAsia"/>
                <w:color w:val="auto"/>
                <w:szCs w:val="21"/>
                <w:highlight w:val="none"/>
                <w:u w:val="single"/>
                <w:lang w:eastAsia="zh-CN"/>
              </w:rPr>
              <w:t xml:space="preserve">                                                                   </w:t>
            </w:r>
            <w:r>
              <w:rPr>
                <w:rFonts w:hint="eastAsia" w:asciiTheme="minorEastAsia" w:hAnsiTheme="minorEastAsia" w:cstheme="minorEastAsia"/>
                <w:color w:val="auto"/>
                <w:szCs w:val="21"/>
                <w:highlight w:val="none"/>
                <w:lang w:eastAsia="zh-CN"/>
              </w:rPr>
              <w:t>。</w:t>
            </w:r>
          </w:p>
        </w:tc>
      </w:tr>
      <w:tr w14:paraId="172C0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0669" w:type="dxa"/>
            <w:gridSpan w:val="1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0BB8EFA4">
            <w:pPr>
              <w:widowControl w:val="0"/>
              <w:tabs>
                <w:tab w:val="right" w:leader="underscore" w:pos="10440"/>
              </w:tabs>
              <w:jc w:val="both"/>
              <w:rPr>
                <w:rFonts w:ascii="Arial" w:hAnsi="Arial" w:cs="Arial"/>
                <w:color w:val="auto"/>
                <w:highlight w:val="none"/>
                <w:lang w:eastAsia="zh-CN"/>
              </w:rPr>
            </w:pPr>
            <w:r>
              <w:rPr>
                <w:rFonts w:hint="eastAsia" w:ascii="Arial" w:hAnsi="Arial" w:cs="Arial"/>
                <w:color w:val="auto"/>
                <w:highlight w:val="none"/>
                <w:lang w:eastAsia="zh-CN"/>
              </w:rPr>
              <w:t>申请方保证和承诺：</w:t>
            </w:r>
          </w:p>
          <w:p w14:paraId="493C061A">
            <w:pPr>
              <w:widowControl w:val="0"/>
              <w:tabs>
                <w:tab w:val="right" w:leader="underscore" w:pos="10440"/>
              </w:tabs>
              <w:jc w:val="both"/>
              <w:rPr>
                <w:rFonts w:ascii="Arial" w:hAnsi="Arial" w:cs="Arial"/>
                <w:color w:val="auto"/>
                <w:highlight w:val="none"/>
                <w:lang w:eastAsia="zh-CN"/>
              </w:rPr>
            </w:pPr>
            <w:r>
              <w:rPr>
                <w:rFonts w:hint="eastAsia" w:ascii="Arial" w:hAnsi="Arial" w:cs="Arial"/>
                <w:color w:val="auto"/>
                <w:highlight w:val="none"/>
                <w:lang w:eastAsia="zh-CN"/>
              </w:rPr>
              <w:t>1.申请管理体系认证所涉及的产品和服务及经营活动符合国家和地方的法律、法规和规章制度；</w:t>
            </w:r>
          </w:p>
          <w:p w14:paraId="5ECB756D">
            <w:pPr>
              <w:widowControl w:val="0"/>
              <w:tabs>
                <w:tab w:val="right" w:leader="underscore" w:pos="10440"/>
              </w:tabs>
              <w:jc w:val="both"/>
              <w:rPr>
                <w:rFonts w:ascii="Arial" w:hAnsi="Arial" w:cs="Arial"/>
                <w:color w:val="auto"/>
                <w:highlight w:val="none"/>
                <w:lang w:eastAsia="zh-CN"/>
              </w:rPr>
            </w:pPr>
            <w:r>
              <w:rPr>
                <w:rFonts w:hint="eastAsia" w:ascii="Arial" w:hAnsi="Arial" w:cs="Arial"/>
                <w:color w:val="auto"/>
                <w:highlight w:val="none"/>
                <w:lang w:eastAsia="zh-CN"/>
              </w:rPr>
              <w:t>2.未被执法监管部门责令停业整顿，也未被列入全国企业信用公示系统中的“严重违法企业名单”；</w:t>
            </w:r>
          </w:p>
          <w:p w14:paraId="5E9AFA58">
            <w:pPr>
              <w:widowControl w:val="0"/>
              <w:tabs>
                <w:tab w:val="right" w:leader="underscore" w:pos="10440"/>
              </w:tabs>
              <w:jc w:val="both"/>
              <w:rPr>
                <w:rFonts w:ascii="Arial" w:hAnsi="Arial" w:cs="Arial"/>
                <w:color w:val="auto"/>
                <w:highlight w:val="none"/>
                <w:lang w:eastAsia="zh-CN"/>
              </w:rPr>
            </w:pPr>
            <w:r>
              <w:rPr>
                <w:rFonts w:hint="eastAsia" w:ascii="Arial" w:hAnsi="Arial" w:cs="Arial"/>
                <w:color w:val="auto"/>
                <w:highlight w:val="none"/>
                <w:lang w:eastAsia="zh-CN"/>
              </w:rPr>
              <w:t>3.我单位愿意遵守管理体系认证的有关规定、标准和公开文件中规定的各项要求；</w:t>
            </w:r>
          </w:p>
          <w:p w14:paraId="051FF8D7">
            <w:pPr>
              <w:widowControl w:val="0"/>
              <w:tabs>
                <w:tab w:val="right" w:leader="underscore" w:pos="10440"/>
              </w:tabs>
              <w:jc w:val="both"/>
              <w:rPr>
                <w:rFonts w:ascii="Arial" w:hAnsi="Arial" w:cs="Arial"/>
                <w:color w:val="auto"/>
                <w:highlight w:val="none"/>
                <w:lang w:eastAsia="zh-CN"/>
              </w:rPr>
            </w:pPr>
            <w:r>
              <w:rPr>
                <w:rFonts w:hint="eastAsia" w:ascii="Arial" w:hAnsi="Arial" w:cs="Arial"/>
                <w:color w:val="auto"/>
                <w:highlight w:val="none"/>
                <w:lang w:eastAsia="zh-CN"/>
              </w:rPr>
              <w:t>4.按要求按时交纳认证活动中的各项费用；</w:t>
            </w:r>
          </w:p>
          <w:p w14:paraId="02D2097F">
            <w:pPr>
              <w:widowControl w:val="0"/>
              <w:tabs>
                <w:tab w:val="right" w:leader="underscore" w:pos="10440"/>
              </w:tabs>
              <w:jc w:val="both"/>
              <w:rPr>
                <w:rFonts w:hint="eastAsia" w:ascii="Arial" w:hAnsi="Arial" w:cs="Arial"/>
                <w:color w:val="auto"/>
                <w:highlight w:val="none"/>
                <w:lang w:eastAsia="zh-CN"/>
              </w:rPr>
            </w:pPr>
            <w:r>
              <w:rPr>
                <w:rFonts w:hint="eastAsia" w:ascii="Arial" w:hAnsi="Arial" w:cs="Arial"/>
                <w:color w:val="auto"/>
                <w:highlight w:val="none"/>
                <w:lang w:eastAsia="zh-CN"/>
              </w:rPr>
              <w:t>5.承诺获证后保持管理体系有效运行，接受贵公司对管理体系认证注册后的监督检查和再认证审核；</w:t>
            </w:r>
          </w:p>
          <w:p w14:paraId="6C54E0A1">
            <w:pPr>
              <w:widowControl w:val="0"/>
              <w:jc w:val="left"/>
              <w:rPr>
                <w:rFonts w:hint="eastAsia" w:asciiTheme="minorEastAsia" w:hAnsiTheme="minorEastAsia" w:cstheme="minorEastAsia"/>
                <w:color w:val="auto"/>
                <w:szCs w:val="21"/>
                <w:highlight w:val="none"/>
                <w:lang w:eastAsia="zh-CN"/>
              </w:rPr>
            </w:pPr>
            <w:r>
              <w:rPr>
                <w:rFonts w:hint="eastAsia" w:ascii="Arial" w:hAnsi="Arial" w:cs="Arial"/>
                <w:color w:val="auto"/>
                <w:highlight w:val="none"/>
                <w:lang w:val="en-US" w:eastAsia="zh-CN"/>
              </w:rPr>
              <w:t>6.承诺提供材料真实有效，如有不实愿意承担相应责任</w:t>
            </w:r>
            <w:r>
              <w:rPr>
                <w:rFonts w:hint="eastAsia" w:ascii="Arial" w:hAnsi="Arial" w:cs="Arial"/>
                <w:color w:val="auto"/>
                <w:highlight w:val="none"/>
                <w:lang w:eastAsia="zh-CN"/>
              </w:rPr>
              <w:t>。</w:t>
            </w:r>
          </w:p>
        </w:tc>
      </w:tr>
      <w:tr w14:paraId="04CE1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4" w:hRule="atLeast"/>
        </w:trPr>
        <w:tc>
          <w:tcPr>
            <w:tcW w:w="5909"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0B9D80F0">
            <w:pPr>
              <w:widowControl w:val="0"/>
              <w:tabs>
                <w:tab w:val="right" w:leader="underscore" w:pos="10440"/>
              </w:tabs>
              <w:spacing w:before="100" w:beforeAutospacing="1" w:after="100" w:afterAutospacing="1"/>
              <w:jc w:val="both"/>
              <w:rPr>
                <w:rFonts w:hint="eastAsia" w:ascii="Arial" w:hAnsi="Arial" w:cs="Arial"/>
                <w:color w:val="auto"/>
                <w:highlight w:val="none"/>
                <w:lang w:eastAsia="zh-CN"/>
              </w:rPr>
            </w:pPr>
          </w:p>
          <w:p w14:paraId="6743DEF0">
            <w:pPr>
              <w:widowControl w:val="0"/>
              <w:tabs>
                <w:tab w:val="right" w:leader="underscore" w:pos="10440"/>
              </w:tabs>
              <w:spacing w:before="100" w:beforeAutospacing="1" w:after="100" w:afterAutospacing="1"/>
              <w:jc w:val="both"/>
              <w:rPr>
                <w:rFonts w:hint="eastAsia" w:ascii="Arial" w:hAnsi="Arial" w:cs="Arial"/>
                <w:color w:val="auto"/>
                <w:highlight w:val="none"/>
                <w:lang w:eastAsia="zh-CN"/>
              </w:rPr>
            </w:pPr>
            <w:r>
              <w:rPr>
                <w:rFonts w:hint="eastAsia" w:ascii="Arial" w:hAnsi="Arial" w:cs="Arial"/>
                <w:color w:val="auto"/>
                <w:highlight w:val="none"/>
                <w:lang w:eastAsia="zh-CN"/>
              </w:rPr>
              <w:t>申请方代表：</w:t>
            </w:r>
          </w:p>
          <w:p w14:paraId="46B027B5">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r>
              <w:rPr>
                <w:rFonts w:hint="eastAsia" w:ascii="Arial" w:hAnsi="Arial" w:cs="Arial"/>
                <w:color w:val="auto"/>
                <w:highlight w:val="none"/>
                <w:lang w:eastAsia="zh-CN"/>
              </w:rPr>
              <w:t xml:space="preserve">      日期：</w:t>
            </w:r>
          </w:p>
        </w:tc>
        <w:tc>
          <w:tcPr>
            <w:tcW w:w="4760" w:type="dxa"/>
            <w:gridSpan w:val="9"/>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4A0F1ACC">
            <w:pPr>
              <w:widowControl w:val="0"/>
              <w:tabs>
                <w:tab w:val="right" w:leader="underscore" w:pos="10440"/>
              </w:tabs>
              <w:spacing w:before="100" w:beforeAutospacing="1" w:after="100" w:afterAutospacing="1"/>
              <w:jc w:val="both"/>
              <w:rPr>
                <w:rFonts w:hint="eastAsia" w:ascii="Arial" w:hAnsi="Arial" w:cs="Arial"/>
                <w:color w:val="auto"/>
                <w:highlight w:val="none"/>
                <w:lang w:eastAsia="zh-CN"/>
              </w:rPr>
            </w:pPr>
          </w:p>
          <w:p w14:paraId="5B45216F">
            <w:pPr>
              <w:widowControl w:val="0"/>
              <w:tabs>
                <w:tab w:val="right" w:leader="underscore" w:pos="10440"/>
              </w:tabs>
              <w:spacing w:before="100" w:beforeAutospacing="1" w:after="100" w:afterAutospacing="1"/>
              <w:jc w:val="both"/>
              <w:rPr>
                <w:rFonts w:ascii="Arial" w:hAnsi="Arial" w:cs="Arial"/>
                <w:color w:val="auto"/>
                <w:highlight w:val="none"/>
                <w:lang w:eastAsia="zh-CN"/>
              </w:rPr>
            </w:pPr>
            <w:r>
              <w:rPr>
                <w:rFonts w:hint="eastAsia" w:ascii="Arial" w:hAnsi="Arial" w:cs="Arial"/>
                <w:color w:val="auto"/>
                <w:highlight w:val="none"/>
                <w:lang w:eastAsia="zh-CN"/>
              </w:rPr>
              <w:t>申请方公章：</w:t>
            </w:r>
          </w:p>
          <w:p w14:paraId="3F53A19C">
            <w:pPr>
              <w:widowControl w:val="0"/>
              <w:tabs>
                <w:tab w:val="right" w:leader="underscore" w:pos="10440"/>
              </w:tabs>
              <w:spacing w:before="100" w:beforeAutospacing="1" w:after="100" w:afterAutospacing="1"/>
              <w:jc w:val="both"/>
              <w:rPr>
                <w:rFonts w:hint="eastAsia" w:ascii="Arial" w:hAnsi="Arial" w:cs="Arial" w:eastAsiaTheme="minorEastAsia"/>
                <w:color w:val="auto"/>
                <w:sz w:val="21"/>
                <w:szCs w:val="22"/>
                <w:highlight w:val="none"/>
                <w:lang w:val="en-US" w:eastAsia="zh-CN" w:bidi="ar-SA"/>
              </w:rPr>
            </w:pPr>
          </w:p>
        </w:tc>
      </w:tr>
    </w:tbl>
    <w:p w14:paraId="4C3F4CBC">
      <w:pPr>
        <w:rPr>
          <w:rFonts w:hint="eastAsia" w:ascii="宋体" w:hAnsi="宋体"/>
          <w:color w:val="auto"/>
          <w:highlight w:val="none"/>
          <w:lang w:eastAsia="zh-CN"/>
        </w:rPr>
      </w:pPr>
    </w:p>
    <w:sectPr>
      <w:headerReference r:id="rId3" w:type="default"/>
      <w:footerReference r:id="rId4" w:type="default"/>
      <w:pgSz w:w="11906" w:h="16838"/>
      <w:pgMar w:top="590" w:right="612" w:bottom="590" w:left="612"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E071B">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C7B51">
    <w:pPr>
      <w:ind w:firstLine="840" w:firstLineChars="300"/>
      <w:rPr>
        <w:rFonts w:hint="default" w:ascii="宋体" w:hAnsi="宋体" w:cs="宋体"/>
        <w:b/>
        <w:bCs/>
        <w:szCs w:val="21"/>
        <w:lang w:val="en-US" w:eastAsia="zh-CN"/>
      </w:rPr>
    </w:pPr>
    <w:r>
      <w:rPr>
        <w:sz w:val="28"/>
      </w:rPr>
      <w:drawing>
        <wp:anchor distT="0" distB="0" distL="114300" distR="114300" simplePos="0" relativeHeight="251659264" behindDoc="1" locked="0" layoutInCell="1" allowOverlap="1">
          <wp:simplePos x="0" y="0"/>
          <wp:positionH relativeFrom="column">
            <wp:posOffset>-43180</wp:posOffset>
          </wp:positionH>
          <wp:positionV relativeFrom="paragraph">
            <wp:posOffset>-165100</wp:posOffset>
          </wp:positionV>
          <wp:extent cx="488950" cy="495935"/>
          <wp:effectExtent l="0" t="0" r="6350" b="8890"/>
          <wp:wrapTight wrapText="bothSides">
            <wp:wrapPolygon>
              <wp:start x="0" y="0"/>
              <wp:lineTo x="0" y="21157"/>
              <wp:lineTo x="21039" y="21157"/>
              <wp:lineTo x="21039" y="0"/>
              <wp:lineTo x="0" y="0"/>
            </wp:wrapPolygon>
          </wp:wrapTight>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
                  <a:stretch>
                    <a:fillRect/>
                  </a:stretch>
                </pic:blipFill>
                <pic:spPr>
                  <a:xfrm>
                    <a:off x="0" y="0"/>
                    <a:ext cx="488950" cy="495935"/>
                  </a:xfrm>
                  <a:prstGeom prst="rect">
                    <a:avLst/>
                  </a:prstGeom>
                  <a:noFill/>
                  <a:ln>
                    <a:noFill/>
                  </a:ln>
                </pic:spPr>
              </pic:pic>
            </a:graphicData>
          </a:graphic>
        </wp:anchor>
      </w:drawing>
    </w:r>
    <w:r>
      <w:rPr>
        <w:rFonts w:hint="eastAsia" w:ascii="宋体" w:hAnsi="宋体" w:cs="宋体"/>
        <w:b/>
        <w:bCs/>
        <w:szCs w:val="21"/>
        <w:lang w:eastAsia="zh-CN"/>
      </w:rPr>
      <w:t>鹰企认证服务（上海）有限公司                                表号:CX-01-</w:t>
    </w:r>
    <w:r>
      <w:rPr>
        <w:rFonts w:hint="eastAsia" w:ascii="宋体" w:hAnsi="宋体" w:cs="宋体"/>
        <w:b/>
        <w:bCs/>
        <w:szCs w:val="21"/>
        <w:lang w:val="en-US" w:eastAsia="zh-CN"/>
      </w:rPr>
      <w:t>0</w:t>
    </w:r>
    <w:r>
      <w:rPr>
        <w:rFonts w:hint="eastAsia" w:ascii="宋体" w:hAnsi="宋体" w:cs="宋体"/>
        <w:b/>
        <w:bCs/>
        <w:szCs w:val="21"/>
        <w:lang w:eastAsia="zh-CN"/>
      </w:rPr>
      <w:t>1  版次：A/</w:t>
    </w:r>
    <w:r>
      <w:rPr>
        <w:rFonts w:hint="eastAsia" w:ascii="宋体" w:hAnsi="宋体" w:cs="宋体"/>
        <w:b/>
        <w:bCs/>
        <w:szCs w:val="21"/>
        <w:lang w:val="en-US" w:eastAsia="zh-CN"/>
      </w:rPr>
      <w:t>11</w:t>
    </w:r>
  </w:p>
  <w:p w14:paraId="76415AC1">
    <w:pPr>
      <w:pBdr>
        <w:bottom w:val="single" w:color="auto" w:sz="4" w:space="1"/>
      </w:pBdr>
      <w:ind w:firstLine="843" w:firstLineChars="400"/>
      <w:jc w:val="left"/>
      <w:rPr>
        <w:rFonts w:hint="eastAsia" w:ascii="宋体" w:hAnsi="宋体" w:cs="宋体"/>
        <w:b/>
        <w:bCs/>
        <w:szCs w:val="21"/>
        <w:lang w:val="en-US" w:eastAsia="zh-CN"/>
      </w:rPr>
    </w:pPr>
    <w:r>
      <w:rPr>
        <w:rFonts w:hint="eastAsia" w:ascii="宋体" w:hAnsi="宋体" w:cs="宋体"/>
        <w:b/>
        <w:bCs/>
        <w:szCs w:val="21"/>
        <w:lang w:eastAsia="zh-CN"/>
      </w:rPr>
      <w:t>E</w:t>
    </w:r>
    <w:r>
      <w:rPr>
        <w:rFonts w:hint="eastAsia" w:ascii="宋体" w:hAnsi="宋体" w:cs="宋体"/>
        <w:b/>
        <w:bCs/>
        <w:szCs w:val="21"/>
        <w:lang w:val="en-US" w:eastAsia="zh-CN"/>
      </w:rPr>
      <w:t>agleCorp</w:t>
    </w:r>
    <w:r>
      <w:rPr>
        <w:rFonts w:hint="eastAsia" w:ascii="宋体" w:hAnsi="宋体" w:cs="宋体"/>
        <w:b/>
        <w:bCs/>
        <w:szCs w:val="21"/>
        <w:lang w:eastAsia="zh-CN"/>
      </w:rPr>
      <w:t xml:space="preserve"> </w:t>
    </w:r>
    <w:r>
      <w:rPr>
        <w:rFonts w:hint="eastAsia" w:ascii="宋体" w:hAnsi="宋体" w:cs="宋体"/>
        <w:b/>
        <w:bCs/>
        <w:szCs w:val="21"/>
        <w:lang w:val="en-US" w:eastAsia="zh-CN"/>
      </w:rPr>
      <w:t>C</w:t>
    </w:r>
    <w:r>
      <w:rPr>
        <w:rFonts w:hint="eastAsia" w:ascii="宋体" w:hAnsi="宋体" w:cs="宋体"/>
        <w:b/>
        <w:bCs/>
        <w:szCs w:val="21"/>
        <w:lang w:eastAsia="zh-CN"/>
      </w:rPr>
      <w:t xml:space="preserve">ertification </w:t>
    </w:r>
    <w:r>
      <w:rPr>
        <w:rFonts w:hint="eastAsia" w:ascii="宋体" w:hAnsi="宋体" w:cs="宋体"/>
        <w:b/>
        <w:bCs/>
        <w:szCs w:val="21"/>
        <w:lang w:val="en-US" w:eastAsia="zh-CN"/>
      </w:rPr>
      <w:t>S</w:t>
    </w:r>
    <w:r>
      <w:rPr>
        <w:rFonts w:hint="eastAsia" w:ascii="宋体" w:hAnsi="宋体" w:cs="宋体"/>
        <w:b/>
        <w:bCs/>
        <w:szCs w:val="21"/>
        <w:lang w:eastAsia="zh-CN"/>
      </w:rPr>
      <w:t xml:space="preserve">ervice (Shanghai) Co.,Ltd.  </w:t>
    </w:r>
    <w:r>
      <w:rPr>
        <w:rFonts w:hint="eastAsia" w:ascii="宋体" w:hAnsi="宋体" w:cs="宋体"/>
        <w:color w:val="auto"/>
        <w:szCs w:val="21"/>
      </w:rPr>
      <w:t xml:space="preserve"> </w:t>
    </w:r>
    <w:r>
      <w:rPr>
        <w:rFonts w:hint="eastAsia" w:ascii="宋体" w:hAnsi="宋体" w:cs="宋体"/>
        <w:color w:val="auto"/>
        <w:szCs w:val="21"/>
        <w:lang w:eastAsia="zh-CN"/>
      </w:rPr>
      <w:t xml:space="preserve">  </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 xml:space="preserve"> </w:t>
    </w:r>
    <w:r>
      <w:rPr>
        <w:rFonts w:hint="eastAsia" w:ascii="宋体" w:hAnsi="宋体" w:cs="宋体"/>
        <w:b/>
        <w:bCs/>
        <w:szCs w:val="21"/>
        <w:lang w:eastAsia="zh-CN"/>
      </w:rPr>
      <w:t>生效日期：</w:t>
    </w:r>
    <w:r>
      <w:rPr>
        <w:rFonts w:hint="eastAsia" w:ascii="宋体" w:hAnsi="宋体" w:cs="宋体"/>
        <w:b/>
        <w:bCs/>
        <w:szCs w:val="21"/>
        <w:lang w:val="en-US" w:eastAsia="zh-CN"/>
      </w:rPr>
      <w:t xml:space="preserve">2026.10.1 </w:t>
    </w:r>
    <w:r>
      <w:rPr>
        <w:rFonts w:hint="eastAsia" w:ascii="宋体" w:hAnsi="宋体" w:cs="宋体"/>
        <w:b/>
        <w:bCs/>
        <w:szCs w:val="21"/>
        <w:lang w:eastAsia="zh-CN"/>
      </w:rPr>
      <w:t>页次:</w:t>
    </w:r>
    <w:r>
      <w:rPr>
        <w:rFonts w:hint="eastAsia" w:ascii="宋体" w:hAnsi="宋体" w:cs="宋体"/>
        <w:b/>
        <w:bCs/>
        <w:szCs w:val="21"/>
        <w:lang w:eastAsia="zh-CN"/>
      </w:rPr>
      <w:fldChar w:fldCharType="begin"/>
    </w:r>
    <w:r>
      <w:rPr>
        <w:rFonts w:hint="eastAsia" w:ascii="宋体" w:hAnsi="宋体" w:cs="宋体"/>
        <w:b/>
        <w:bCs/>
        <w:szCs w:val="21"/>
        <w:lang w:eastAsia="zh-CN"/>
      </w:rPr>
      <w:instrText xml:space="preserve"> PAGE </w:instrText>
    </w:r>
    <w:r>
      <w:rPr>
        <w:rFonts w:hint="eastAsia" w:ascii="宋体" w:hAnsi="宋体" w:cs="宋体"/>
        <w:b/>
        <w:bCs/>
        <w:szCs w:val="21"/>
        <w:lang w:eastAsia="zh-CN"/>
      </w:rPr>
      <w:fldChar w:fldCharType="separate"/>
    </w:r>
    <w:r>
      <w:rPr>
        <w:rFonts w:hint="eastAsia" w:ascii="宋体" w:hAnsi="宋体" w:cs="宋体"/>
        <w:b/>
        <w:bCs/>
        <w:szCs w:val="21"/>
        <w:lang w:eastAsia="zh-CN"/>
      </w:rPr>
      <w:t>2</w:t>
    </w:r>
    <w:r>
      <w:rPr>
        <w:rFonts w:hint="eastAsia" w:ascii="宋体" w:hAnsi="宋体" w:cs="宋体"/>
        <w:b/>
        <w:bCs/>
        <w:szCs w:val="21"/>
        <w:lang w:eastAsia="zh-CN"/>
      </w:rPr>
      <w:fldChar w:fldCharType="end"/>
    </w:r>
    <w:r>
      <w:rPr>
        <w:rFonts w:hint="eastAsia" w:ascii="宋体" w:hAnsi="宋体" w:cs="宋体"/>
        <w:b/>
        <w:bCs/>
        <w:szCs w:val="21"/>
        <w:lang w:val="zh-CN" w:eastAsia="zh-CN"/>
      </w:rPr>
      <w:t>/</w:t>
    </w:r>
    <w:r>
      <w:rPr>
        <w:rFonts w:hint="eastAsia" w:ascii="宋体" w:hAnsi="宋体" w:cs="宋体"/>
        <w:b/>
        <w:bCs/>
        <w:szCs w:val="21"/>
        <w:lang w:eastAsia="zh-CN"/>
      </w:rPr>
      <w:fldChar w:fldCharType="begin"/>
    </w:r>
    <w:r>
      <w:rPr>
        <w:rFonts w:hint="eastAsia" w:ascii="宋体" w:hAnsi="宋体" w:cs="宋体"/>
        <w:b/>
        <w:bCs/>
        <w:szCs w:val="21"/>
        <w:lang w:eastAsia="zh-CN"/>
      </w:rPr>
      <w:instrText xml:space="preserve"> NUMPAGES  </w:instrText>
    </w:r>
    <w:r>
      <w:rPr>
        <w:rFonts w:hint="eastAsia" w:ascii="宋体" w:hAnsi="宋体" w:cs="宋体"/>
        <w:b/>
        <w:bCs/>
        <w:szCs w:val="21"/>
        <w:lang w:eastAsia="zh-CN"/>
      </w:rPr>
      <w:fldChar w:fldCharType="separate"/>
    </w:r>
    <w:r>
      <w:rPr>
        <w:rFonts w:hint="eastAsia" w:ascii="宋体" w:hAnsi="宋体" w:cs="宋体"/>
        <w:b/>
        <w:bCs/>
        <w:szCs w:val="21"/>
        <w:lang w:eastAsia="zh-CN"/>
      </w:rPr>
      <w:t>5</w:t>
    </w:r>
    <w:r>
      <w:rPr>
        <w:rFonts w:hint="eastAsia" w:ascii="宋体" w:hAnsi="宋体" w:cs="宋体"/>
        <w:b/>
        <w:bCs/>
        <w:szCs w:val="21"/>
        <w:lang w:eastAsia="zh-CN"/>
      </w:rPr>
      <w:fldChar w:fldCharType="end"/>
    </w:r>
    <w:r>
      <w:rPr>
        <w:rFonts w:hint="eastAsia" w:ascii="宋体" w:hAnsi="宋体" w:cs="宋体"/>
        <w:b/>
        <w:bCs/>
        <w:szCs w:val="21"/>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46976"/>
    <w:multiLevelType w:val="singleLevel"/>
    <w:tmpl w:val="D4E46976"/>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00172A27"/>
    <w:rsid w:val="00084D29"/>
    <w:rsid w:val="000A47DB"/>
    <w:rsid w:val="000F78E1"/>
    <w:rsid w:val="00172A27"/>
    <w:rsid w:val="002E2FDB"/>
    <w:rsid w:val="00307368"/>
    <w:rsid w:val="0034644F"/>
    <w:rsid w:val="004949AC"/>
    <w:rsid w:val="0051701F"/>
    <w:rsid w:val="00740469"/>
    <w:rsid w:val="007A61B8"/>
    <w:rsid w:val="00807D4E"/>
    <w:rsid w:val="009639E8"/>
    <w:rsid w:val="009C7739"/>
    <w:rsid w:val="009E452A"/>
    <w:rsid w:val="00A34C50"/>
    <w:rsid w:val="00A858F3"/>
    <w:rsid w:val="00AC2FE6"/>
    <w:rsid w:val="00BD3E19"/>
    <w:rsid w:val="00D524B9"/>
    <w:rsid w:val="00EC67C6"/>
    <w:rsid w:val="00F40824"/>
    <w:rsid w:val="012461D4"/>
    <w:rsid w:val="013E754F"/>
    <w:rsid w:val="014005BF"/>
    <w:rsid w:val="01797D20"/>
    <w:rsid w:val="01882B22"/>
    <w:rsid w:val="01B50C5F"/>
    <w:rsid w:val="01B948C6"/>
    <w:rsid w:val="01BE3EBC"/>
    <w:rsid w:val="02055CA7"/>
    <w:rsid w:val="024253C3"/>
    <w:rsid w:val="02C47E9B"/>
    <w:rsid w:val="02CE7EFC"/>
    <w:rsid w:val="02D8423C"/>
    <w:rsid w:val="03065037"/>
    <w:rsid w:val="038408D5"/>
    <w:rsid w:val="03A94C01"/>
    <w:rsid w:val="03AA1916"/>
    <w:rsid w:val="03B67269"/>
    <w:rsid w:val="03C67F89"/>
    <w:rsid w:val="0452765F"/>
    <w:rsid w:val="046F2589"/>
    <w:rsid w:val="050E1B13"/>
    <w:rsid w:val="05151112"/>
    <w:rsid w:val="05523359"/>
    <w:rsid w:val="05777872"/>
    <w:rsid w:val="05B84ACC"/>
    <w:rsid w:val="05EC742A"/>
    <w:rsid w:val="05F22283"/>
    <w:rsid w:val="06132A94"/>
    <w:rsid w:val="061344F8"/>
    <w:rsid w:val="06165A3D"/>
    <w:rsid w:val="06666845"/>
    <w:rsid w:val="068941F8"/>
    <w:rsid w:val="068F22B8"/>
    <w:rsid w:val="06BC7715"/>
    <w:rsid w:val="06E15331"/>
    <w:rsid w:val="07070BC7"/>
    <w:rsid w:val="070A302E"/>
    <w:rsid w:val="072C03CD"/>
    <w:rsid w:val="078B62AF"/>
    <w:rsid w:val="07A6627E"/>
    <w:rsid w:val="07B26E69"/>
    <w:rsid w:val="07EA31FA"/>
    <w:rsid w:val="080A2194"/>
    <w:rsid w:val="089D7527"/>
    <w:rsid w:val="089F04C2"/>
    <w:rsid w:val="08AA3F88"/>
    <w:rsid w:val="08F12B49"/>
    <w:rsid w:val="092D4B3F"/>
    <w:rsid w:val="09383DF1"/>
    <w:rsid w:val="09425EED"/>
    <w:rsid w:val="09525430"/>
    <w:rsid w:val="09541D86"/>
    <w:rsid w:val="09C61502"/>
    <w:rsid w:val="0A6F3CDF"/>
    <w:rsid w:val="0A97128B"/>
    <w:rsid w:val="0ADE5B20"/>
    <w:rsid w:val="0B1936B9"/>
    <w:rsid w:val="0B5640FE"/>
    <w:rsid w:val="0B72072B"/>
    <w:rsid w:val="0B737BD9"/>
    <w:rsid w:val="0BCA1659"/>
    <w:rsid w:val="0C16306F"/>
    <w:rsid w:val="0C71155F"/>
    <w:rsid w:val="0C724D65"/>
    <w:rsid w:val="0C9772B7"/>
    <w:rsid w:val="0CC40D9A"/>
    <w:rsid w:val="0D4A48A8"/>
    <w:rsid w:val="0DB644E6"/>
    <w:rsid w:val="0DC65C72"/>
    <w:rsid w:val="0DCB279D"/>
    <w:rsid w:val="0DD23F11"/>
    <w:rsid w:val="0DD81A7F"/>
    <w:rsid w:val="0DE365AC"/>
    <w:rsid w:val="0E2F4712"/>
    <w:rsid w:val="0E4024AE"/>
    <w:rsid w:val="0EB156AE"/>
    <w:rsid w:val="0F7767D4"/>
    <w:rsid w:val="0FAA2AB4"/>
    <w:rsid w:val="0FBB2C5E"/>
    <w:rsid w:val="0FD62A57"/>
    <w:rsid w:val="10244E14"/>
    <w:rsid w:val="104344C3"/>
    <w:rsid w:val="106C3C63"/>
    <w:rsid w:val="107552F8"/>
    <w:rsid w:val="10B56945"/>
    <w:rsid w:val="10C96D12"/>
    <w:rsid w:val="10D830F2"/>
    <w:rsid w:val="10E45461"/>
    <w:rsid w:val="112173A3"/>
    <w:rsid w:val="11401099"/>
    <w:rsid w:val="11706AA1"/>
    <w:rsid w:val="11A638BB"/>
    <w:rsid w:val="11C50DE6"/>
    <w:rsid w:val="11E60B3F"/>
    <w:rsid w:val="11FE1216"/>
    <w:rsid w:val="12173F41"/>
    <w:rsid w:val="121D5937"/>
    <w:rsid w:val="124C1539"/>
    <w:rsid w:val="1272218F"/>
    <w:rsid w:val="127C1145"/>
    <w:rsid w:val="12BE2628"/>
    <w:rsid w:val="12E012A6"/>
    <w:rsid w:val="135A48F8"/>
    <w:rsid w:val="13743D29"/>
    <w:rsid w:val="13922A53"/>
    <w:rsid w:val="13A504E6"/>
    <w:rsid w:val="13E90AB2"/>
    <w:rsid w:val="143E0018"/>
    <w:rsid w:val="14A64883"/>
    <w:rsid w:val="14C00C01"/>
    <w:rsid w:val="14CF73A4"/>
    <w:rsid w:val="14ED723B"/>
    <w:rsid w:val="14FE3DA8"/>
    <w:rsid w:val="150E0314"/>
    <w:rsid w:val="15342421"/>
    <w:rsid w:val="15356A37"/>
    <w:rsid w:val="156C1C66"/>
    <w:rsid w:val="1575383D"/>
    <w:rsid w:val="15B51ED8"/>
    <w:rsid w:val="15E97E88"/>
    <w:rsid w:val="15F35758"/>
    <w:rsid w:val="15FD1287"/>
    <w:rsid w:val="16065EE6"/>
    <w:rsid w:val="165B1E5A"/>
    <w:rsid w:val="168D7C67"/>
    <w:rsid w:val="16BC0A52"/>
    <w:rsid w:val="16CC235A"/>
    <w:rsid w:val="16D672D6"/>
    <w:rsid w:val="16D9176F"/>
    <w:rsid w:val="16F10611"/>
    <w:rsid w:val="16F7180B"/>
    <w:rsid w:val="17536A30"/>
    <w:rsid w:val="17AD70C8"/>
    <w:rsid w:val="17DD30CA"/>
    <w:rsid w:val="17DF6D9A"/>
    <w:rsid w:val="180A33F4"/>
    <w:rsid w:val="18373CC3"/>
    <w:rsid w:val="185A7D82"/>
    <w:rsid w:val="18922E98"/>
    <w:rsid w:val="18973AB5"/>
    <w:rsid w:val="18A50438"/>
    <w:rsid w:val="18ED66D2"/>
    <w:rsid w:val="193348E5"/>
    <w:rsid w:val="193E797B"/>
    <w:rsid w:val="199944A6"/>
    <w:rsid w:val="19E01146"/>
    <w:rsid w:val="1A1A65FF"/>
    <w:rsid w:val="1A5328D1"/>
    <w:rsid w:val="1A537719"/>
    <w:rsid w:val="1A9123A4"/>
    <w:rsid w:val="1AA85131"/>
    <w:rsid w:val="1AB54EF3"/>
    <w:rsid w:val="1AC869BE"/>
    <w:rsid w:val="1ADE5B3D"/>
    <w:rsid w:val="1AEA4BCC"/>
    <w:rsid w:val="1AEC1F10"/>
    <w:rsid w:val="1AEF64DE"/>
    <w:rsid w:val="1B115EFC"/>
    <w:rsid w:val="1B422C1A"/>
    <w:rsid w:val="1B475563"/>
    <w:rsid w:val="1B485F1F"/>
    <w:rsid w:val="1B572561"/>
    <w:rsid w:val="1B6D55FC"/>
    <w:rsid w:val="1B815F58"/>
    <w:rsid w:val="1BAA75DA"/>
    <w:rsid w:val="1BE03684"/>
    <w:rsid w:val="1BFF0A8F"/>
    <w:rsid w:val="1C214D4A"/>
    <w:rsid w:val="1C357BEC"/>
    <w:rsid w:val="1C9B473E"/>
    <w:rsid w:val="1CD62999"/>
    <w:rsid w:val="1CFA7C01"/>
    <w:rsid w:val="1CFD1C79"/>
    <w:rsid w:val="1D36367E"/>
    <w:rsid w:val="1D3C1F3F"/>
    <w:rsid w:val="1D8224EC"/>
    <w:rsid w:val="1D8F7BAF"/>
    <w:rsid w:val="1DA60268"/>
    <w:rsid w:val="1DB1240E"/>
    <w:rsid w:val="1DD20BD2"/>
    <w:rsid w:val="1E290486"/>
    <w:rsid w:val="1E297CCE"/>
    <w:rsid w:val="1E484965"/>
    <w:rsid w:val="1E5160B8"/>
    <w:rsid w:val="1E5E07DB"/>
    <w:rsid w:val="1E8E59DD"/>
    <w:rsid w:val="1E985825"/>
    <w:rsid w:val="1EF64E23"/>
    <w:rsid w:val="1F0016F8"/>
    <w:rsid w:val="1F0B2FB3"/>
    <w:rsid w:val="1F481D9F"/>
    <w:rsid w:val="1F543DD7"/>
    <w:rsid w:val="1F987976"/>
    <w:rsid w:val="1FE93022"/>
    <w:rsid w:val="20236710"/>
    <w:rsid w:val="20682C69"/>
    <w:rsid w:val="207528FB"/>
    <w:rsid w:val="207F1662"/>
    <w:rsid w:val="21043F92"/>
    <w:rsid w:val="21184DF1"/>
    <w:rsid w:val="21415713"/>
    <w:rsid w:val="21745C7F"/>
    <w:rsid w:val="217F568E"/>
    <w:rsid w:val="21AA12DC"/>
    <w:rsid w:val="21AD54ED"/>
    <w:rsid w:val="21E47B94"/>
    <w:rsid w:val="220C6BEA"/>
    <w:rsid w:val="221F3D70"/>
    <w:rsid w:val="22503363"/>
    <w:rsid w:val="22AD3F8D"/>
    <w:rsid w:val="22B20301"/>
    <w:rsid w:val="22B73F22"/>
    <w:rsid w:val="22CA1C9B"/>
    <w:rsid w:val="235723CE"/>
    <w:rsid w:val="239410A9"/>
    <w:rsid w:val="23C855E2"/>
    <w:rsid w:val="24043283"/>
    <w:rsid w:val="241F6FC7"/>
    <w:rsid w:val="242B6EDE"/>
    <w:rsid w:val="246566F7"/>
    <w:rsid w:val="248B628E"/>
    <w:rsid w:val="250D3E1A"/>
    <w:rsid w:val="25292F1A"/>
    <w:rsid w:val="25C90FF5"/>
    <w:rsid w:val="25FC5245"/>
    <w:rsid w:val="263E0C50"/>
    <w:rsid w:val="26554AE0"/>
    <w:rsid w:val="26814D79"/>
    <w:rsid w:val="26AA7CF2"/>
    <w:rsid w:val="26BC78A8"/>
    <w:rsid w:val="26CC6BD6"/>
    <w:rsid w:val="26D1255E"/>
    <w:rsid w:val="26D86A22"/>
    <w:rsid w:val="26E1600F"/>
    <w:rsid w:val="2777523E"/>
    <w:rsid w:val="279219F4"/>
    <w:rsid w:val="27AA2A2E"/>
    <w:rsid w:val="27E952D1"/>
    <w:rsid w:val="289D5038"/>
    <w:rsid w:val="28A65C9B"/>
    <w:rsid w:val="28A76FD8"/>
    <w:rsid w:val="28C038A7"/>
    <w:rsid w:val="28E508DE"/>
    <w:rsid w:val="28E653A8"/>
    <w:rsid w:val="28ED768F"/>
    <w:rsid w:val="291C28C5"/>
    <w:rsid w:val="29213242"/>
    <w:rsid w:val="292C258B"/>
    <w:rsid w:val="29513D12"/>
    <w:rsid w:val="295421FA"/>
    <w:rsid w:val="297958B9"/>
    <w:rsid w:val="298373F6"/>
    <w:rsid w:val="29893805"/>
    <w:rsid w:val="29B00C7C"/>
    <w:rsid w:val="29B034B5"/>
    <w:rsid w:val="29B16129"/>
    <w:rsid w:val="29CC6EAB"/>
    <w:rsid w:val="29CD022B"/>
    <w:rsid w:val="2A9F6CD8"/>
    <w:rsid w:val="2AC04158"/>
    <w:rsid w:val="2B42649F"/>
    <w:rsid w:val="2B48570E"/>
    <w:rsid w:val="2B5865A7"/>
    <w:rsid w:val="2B5D2A21"/>
    <w:rsid w:val="2B7C159A"/>
    <w:rsid w:val="2BD609DC"/>
    <w:rsid w:val="2C392DD5"/>
    <w:rsid w:val="2C506590"/>
    <w:rsid w:val="2C581526"/>
    <w:rsid w:val="2C8A1B51"/>
    <w:rsid w:val="2C9F70A8"/>
    <w:rsid w:val="2CC9230F"/>
    <w:rsid w:val="2D1B3FFD"/>
    <w:rsid w:val="2D4736F7"/>
    <w:rsid w:val="2DA6490F"/>
    <w:rsid w:val="2E5229FE"/>
    <w:rsid w:val="2E582B60"/>
    <w:rsid w:val="2E646C61"/>
    <w:rsid w:val="2E664E8A"/>
    <w:rsid w:val="2E740630"/>
    <w:rsid w:val="2E825AC5"/>
    <w:rsid w:val="2EBA2218"/>
    <w:rsid w:val="2ECF67D1"/>
    <w:rsid w:val="2F4A419F"/>
    <w:rsid w:val="2FCE4E32"/>
    <w:rsid w:val="2FE11549"/>
    <w:rsid w:val="2FFE30E4"/>
    <w:rsid w:val="30124337"/>
    <w:rsid w:val="30236CA4"/>
    <w:rsid w:val="305E63E1"/>
    <w:rsid w:val="30A44DAC"/>
    <w:rsid w:val="30B56D22"/>
    <w:rsid w:val="30BD1F24"/>
    <w:rsid w:val="30EA0F64"/>
    <w:rsid w:val="30F037D8"/>
    <w:rsid w:val="313445BD"/>
    <w:rsid w:val="31553769"/>
    <w:rsid w:val="315876FA"/>
    <w:rsid w:val="316638D7"/>
    <w:rsid w:val="319655B9"/>
    <w:rsid w:val="31A70486"/>
    <w:rsid w:val="31B45B9C"/>
    <w:rsid w:val="31D31E07"/>
    <w:rsid w:val="31D7511B"/>
    <w:rsid w:val="31E825C9"/>
    <w:rsid w:val="31FD43A1"/>
    <w:rsid w:val="3208271C"/>
    <w:rsid w:val="32145748"/>
    <w:rsid w:val="3266606D"/>
    <w:rsid w:val="326D30D4"/>
    <w:rsid w:val="327E5C3B"/>
    <w:rsid w:val="328B7809"/>
    <w:rsid w:val="32BA3F17"/>
    <w:rsid w:val="32D72CB9"/>
    <w:rsid w:val="32F8368C"/>
    <w:rsid w:val="33727D95"/>
    <w:rsid w:val="33D822E0"/>
    <w:rsid w:val="33FF3DFF"/>
    <w:rsid w:val="34406404"/>
    <w:rsid w:val="34417D76"/>
    <w:rsid w:val="347365DF"/>
    <w:rsid w:val="34846FF6"/>
    <w:rsid w:val="348D59BE"/>
    <w:rsid w:val="34AF4FB2"/>
    <w:rsid w:val="34B53659"/>
    <w:rsid w:val="34C35515"/>
    <w:rsid w:val="355A24A4"/>
    <w:rsid w:val="356E4958"/>
    <w:rsid w:val="35716577"/>
    <w:rsid w:val="359B774F"/>
    <w:rsid w:val="359E7E5B"/>
    <w:rsid w:val="35A76F1A"/>
    <w:rsid w:val="35AC591E"/>
    <w:rsid w:val="35CA1A97"/>
    <w:rsid w:val="36416603"/>
    <w:rsid w:val="366D3FDE"/>
    <w:rsid w:val="369002A9"/>
    <w:rsid w:val="36F977DC"/>
    <w:rsid w:val="377207F9"/>
    <w:rsid w:val="37B542BD"/>
    <w:rsid w:val="37DA5F5D"/>
    <w:rsid w:val="37F66CBC"/>
    <w:rsid w:val="380A4F4D"/>
    <w:rsid w:val="38E73858"/>
    <w:rsid w:val="39117401"/>
    <w:rsid w:val="39BD1530"/>
    <w:rsid w:val="39D14320"/>
    <w:rsid w:val="39D75F4C"/>
    <w:rsid w:val="3A3D74AC"/>
    <w:rsid w:val="3A5B64BF"/>
    <w:rsid w:val="3A737E1D"/>
    <w:rsid w:val="3A8913DA"/>
    <w:rsid w:val="3B047908"/>
    <w:rsid w:val="3B29118F"/>
    <w:rsid w:val="3B493C07"/>
    <w:rsid w:val="3B545DF9"/>
    <w:rsid w:val="3B5D1473"/>
    <w:rsid w:val="3BBC3D73"/>
    <w:rsid w:val="3BCE6035"/>
    <w:rsid w:val="3BD2673F"/>
    <w:rsid w:val="3BD35780"/>
    <w:rsid w:val="3BFA1F5C"/>
    <w:rsid w:val="3BFE07FA"/>
    <w:rsid w:val="3C040F7F"/>
    <w:rsid w:val="3C080562"/>
    <w:rsid w:val="3C0B6CF9"/>
    <w:rsid w:val="3C182357"/>
    <w:rsid w:val="3C376D00"/>
    <w:rsid w:val="3C3B5F43"/>
    <w:rsid w:val="3C4C24CE"/>
    <w:rsid w:val="3C6606C0"/>
    <w:rsid w:val="3C703430"/>
    <w:rsid w:val="3C9932DF"/>
    <w:rsid w:val="3CC32859"/>
    <w:rsid w:val="3CEE698F"/>
    <w:rsid w:val="3CF47A64"/>
    <w:rsid w:val="3D0669E3"/>
    <w:rsid w:val="3D33560C"/>
    <w:rsid w:val="3D395C2B"/>
    <w:rsid w:val="3E4E5825"/>
    <w:rsid w:val="3EE96939"/>
    <w:rsid w:val="3EFC2AFE"/>
    <w:rsid w:val="3F101972"/>
    <w:rsid w:val="3F274B24"/>
    <w:rsid w:val="3F31171C"/>
    <w:rsid w:val="3F6923D2"/>
    <w:rsid w:val="3F8953B1"/>
    <w:rsid w:val="3FA82694"/>
    <w:rsid w:val="3FBC5BF3"/>
    <w:rsid w:val="3FC84505"/>
    <w:rsid w:val="3FDE7043"/>
    <w:rsid w:val="40072446"/>
    <w:rsid w:val="40277A82"/>
    <w:rsid w:val="402C0F88"/>
    <w:rsid w:val="40374A19"/>
    <w:rsid w:val="404E4053"/>
    <w:rsid w:val="40AB5A46"/>
    <w:rsid w:val="40D5260A"/>
    <w:rsid w:val="40E15BB0"/>
    <w:rsid w:val="40FE6A4F"/>
    <w:rsid w:val="41212647"/>
    <w:rsid w:val="41B76B74"/>
    <w:rsid w:val="420714C0"/>
    <w:rsid w:val="42243A57"/>
    <w:rsid w:val="42252E04"/>
    <w:rsid w:val="42463C54"/>
    <w:rsid w:val="42F81B20"/>
    <w:rsid w:val="43095EAC"/>
    <w:rsid w:val="43C06A15"/>
    <w:rsid w:val="43D27CD5"/>
    <w:rsid w:val="44061C8A"/>
    <w:rsid w:val="441E12D4"/>
    <w:rsid w:val="44282B12"/>
    <w:rsid w:val="445B05EC"/>
    <w:rsid w:val="44783E37"/>
    <w:rsid w:val="449C0630"/>
    <w:rsid w:val="449D66AB"/>
    <w:rsid w:val="45236178"/>
    <w:rsid w:val="45366537"/>
    <w:rsid w:val="45494C1F"/>
    <w:rsid w:val="45587450"/>
    <w:rsid w:val="45617FF0"/>
    <w:rsid w:val="457C4906"/>
    <w:rsid w:val="45810D88"/>
    <w:rsid w:val="45FB40B8"/>
    <w:rsid w:val="460345BC"/>
    <w:rsid w:val="461454FC"/>
    <w:rsid w:val="471E3203"/>
    <w:rsid w:val="47307948"/>
    <w:rsid w:val="4747015F"/>
    <w:rsid w:val="475A1199"/>
    <w:rsid w:val="47883447"/>
    <w:rsid w:val="47A01F95"/>
    <w:rsid w:val="48013092"/>
    <w:rsid w:val="482454FB"/>
    <w:rsid w:val="487B2FAF"/>
    <w:rsid w:val="487C2C10"/>
    <w:rsid w:val="488105AE"/>
    <w:rsid w:val="48CC11C7"/>
    <w:rsid w:val="49245785"/>
    <w:rsid w:val="49301308"/>
    <w:rsid w:val="49312E52"/>
    <w:rsid w:val="493A1213"/>
    <w:rsid w:val="49654C0D"/>
    <w:rsid w:val="496F78DE"/>
    <w:rsid w:val="49CA1100"/>
    <w:rsid w:val="49D74A8D"/>
    <w:rsid w:val="4A265CD0"/>
    <w:rsid w:val="4A3B3E49"/>
    <w:rsid w:val="4A4C5633"/>
    <w:rsid w:val="4A644BD0"/>
    <w:rsid w:val="4A77199C"/>
    <w:rsid w:val="4A834587"/>
    <w:rsid w:val="4A8D286E"/>
    <w:rsid w:val="4ABD2ACF"/>
    <w:rsid w:val="4ACE27A1"/>
    <w:rsid w:val="4AD97044"/>
    <w:rsid w:val="4B15095E"/>
    <w:rsid w:val="4B2533EC"/>
    <w:rsid w:val="4B745930"/>
    <w:rsid w:val="4B7F6C6A"/>
    <w:rsid w:val="4B8336EC"/>
    <w:rsid w:val="4B9F2D25"/>
    <w:rsid w:val="4BB57E75"/>
    <w:rsid w:val="4BD60E4C"/>
    <w:rsid w:val="4BE42D5B"/>
    <w:rsid w:val="4BEB73AD"/>
    <w:rsid w:val="4C0F6846"/>
    <w:rsid w:val="4C751FFF"/>
    <w:rsid w:val="4C8B0E8C"/>
    <w:rsid w:val="4C954B52"/>
    <w:rsid w:val="4CBB4201"/>
    <w:rsid w:val="4CD163CA"/>
    <w:rsid w:val="4CFD6207"/>
    <w:rsid w:val="4D2C5918"/>
    <w:rsid w:val="4D4D02C3"/>
    <w:rsid w:val="4D506E05"/>
    <w:rsid w:val="4D844F64"/>
    <w:rsid w:val="4DA1289B"/>
    <w:rsid w:val="4DE06358"/>
    <w:rsid w:val="4DFA4A5C"/>
    <w:rsid w:val="4E842BF4"/>
    <w:rsid w:val="4E8C7B87"/>
    <w:rsid w:val="4EE6630D"/>
    <w:rsid w:val="4EE847F0"/>
    <w:rsid w:val="4F3F6A09"/>
    <w:rsid w:val="4F4E304D"/>
    <w:rsid w:val="4F4E5230"/>
    <w:rsid w:val="4F8B3088"/>
    <w:rsid w:val="4FB562EC"/>
    <w:rsid w:val="4FF938B1"/>
    <w:rsid w:val="500455B4"/>
    <w:rsid w:val="501535BB"/>
    <w:rsid w:val="501A3A75"/>
    <w:rsid w:val="50323F40"/>
    <w:rsid w:val="50876CBF"/>
    <w:rsid w:val="508F359D"/>
    <w:rsid w:val="50916144"/>
    <w:rsid w:val="50F422AD"/>
    <w:rsid w:val="51202DC3"/>
    <w:rsid w:val="517823CD"/>
    <w:rsid w:val="51AA5ABF"/>
    <w:rsid w:val="51B5477F"/>
    <w:rsid w:val="51BF53CE"/>
    <w:rsid w:val="520C2348"/>
    <w:rsid w:val="52130E04"/>
    <w:rsid w:val="526B2683"/>
    <w:rsid w:val="52807EF5"/>
    <w:rsid w:val="52A45C67"/>
    <w:rsid w:val="52C12C52"/>
    <w:rsid w:val="52D24336"/>
    <w:rsid w:val="530B37C2"/>
    <w:rsid w:val="531428D9"/>
    <w:rsid w:val="53305EEE"/>
    <w:rsid w:val="536C61F5"/>
    <w:rsid w:val="53C266A7"/>
    <w:rsid w:val="53C4337C"/>
    <w:rsid w:val="53F04153"/>
    <w:rsid w:val="5413618A"/>
    <w:rsid w:val="54164875"/>
    <w:rsid w:val="541703E8"/>
    <w:rsid w:val="54696DE7"/>
    <w:rsid w:val="54B8249D"/>
    <w:rsid w:val="54DA591D"/>
    <w:rsid w:val="54DD5463"/>
    <w:rsid w:val="54E4180D"/>
    <w:rsid w:val="550A1443"/>
    <w:rsid w:val="552C2185"/>
    <w:rsid w:val="553E576E"/>
    <w:rsid w:val="557831FF"/>
    <w:rsid w:val="557F5CE8"/>
    <w:rsid w:val="561D36CF"/>
    <w:rsid w:val="562A348A"/>
    <w:rsid w:val="565F3EA3"/>
    <w:rsid w:val="56843326"/>
    <w:rsid w:val="56D94F57"/>
    <w:rsid w:val="5757095C"/>
    <w:rsid w:val="575F588D"/>
    <w:rsid w:val="57B80DF2"/>
    <w:rsid w:val="57E45E59"/>
    <w:rsid w:val="57F97124"/>
    <w:rsid w:val="584C2108"/>
    <w:rsid w:val="586D65BF"/>
    <w:rsid w:val="58BE6BE8"/>
    <w:rsid w:val="590F1CF3"/>
    <w:rsid w:val="59233D65"/>
    <w:rsid w:val="593B06CA"/>
    <w:rsid w:val="595C3AB4"/>
    <w:rsid w:val="596352A6"/>
    <w:rsid w:val="597E4AE9"/>
    <w:rsid w:val="59867AE0"/>
    <w:rsid w:val="59935DF6"/>
    <w:rsid w:val="5997274A"/>
    <w:rsid w:val="599A2926"/>
    <w:rsid w:val="59A65848"/>
    <w:rsid w:val="59D54AFD"/>
    <w:rsid w:val="59EA5F12"/>
    <w:rsid w:val="5A22403A"/>
    <w:rsid w:val="5A4F1485"/>
    <w:rsid w:val="5A667E75"/>
    <w:rsid w:val="5A8D27C9"/>
    <w:rsid w:val="5A915324"/>
    <w:rsid w:val="5AB10EAF"/>
    <w:rsid w:val="5AB135A7"/>
    <w:rsid w:val="5AC030A1"/>
    <w:rsid w:val="5AE33B49"/>
    <w:rsid w:val="5AFF1CA9"/>
    <w:rsid w:val="5B5169FA"/>
    <w:rsid w:val="5B794ECD"/>
    <w:rsid w:val="5B97294B"/>
    <w:rsid w:val="5BBC37CA"/>
    <w:rsid w:val="5BCA35DF"/>
    <w:rsid w:val="5BE4639F"/>
    <w:rsid w:val="5C110076"/>
    <w:rsid w:val="5C6774B5"/>
    <w:rsid w:val="5D2724B9"/>
    <w:rsid w:val="5D7D03E0"/>
    <w:rsid w:val="5D9E52DA"/>
    <w:rsid w:val="5DAE7881"/>
    <w:rsid w:val="5DC109A8"/>
    <w:rsid w:val="5DEC5898"/>
    <w:rsid w:val="5E063A05"/>
    <w:rsid w:val="5EA622C2"/>
    <w:rsid w:val="5ECA6292"/>
    <w:rsid w:val="5EDC5C71"/>
    <w:rsid w:val="5F114F4E"/>
    <w:rsid w:val="5F757272"/>
    <w:rsid w:val="5F8C63BC"/>
    <w:rsid w:val="5FCB21BB"/>
    <w:rsid w:val="5FD27B41"/>
    <w:rsid w:val="5FD977BD"/>
    <w:rsid w:val="612017BD"/>
    <w:rsid w:val="61386347"/>
    <w:rsid w:val="614A20DD"/>
    <w:rsid w:val="61512D06"/>
    <w:rsid w:val="616B3797"/>
    <w:rsid w:val="61CA4E74"/>
    <w:rsid w:val="61EB26AC"/>
    <w:rsid w:val="61FF420C"/>
    <w:rsid w:val="62017172"/>
    <w:rsid w:val="620D196D"/>
    <w:rsid w:val="622D482F"/>
    <w:rsid w:val="628270BB"/>
    <w:rsid w:val="62BC7896"/>
    <w:rsid w:val="631437BD"/>
    <w:rsid w:val="637C3572"/>
    <w:rsid w:val="64160A47"/>
    <w:rsid w:val="64DE5EF1"/>
    <w:rsid w:val="658A1908"/>
    <w:rsid w:val="65A46927"/>
    <w:rsid w:val="65B14D0C"/>
    <w:rsid w:val="65F80A6C"/>
    <w:rsid w:val="660E3E09"/>
    <w:rsid w:val="663E1CDA"/>
    <w:rsid w:val="66C63A4C"/>
    <w:rsid w:val="67075F9D"/>
    <w:rsid w:val="677E0844"/>
    <w:rsid w:val="67B44990"/>
    <w:rsid w:val="67D75150"/>
    <w:rsid w:val="681609CF"/>
    <w:rsid w:val="688E54B0"/>
    <w:rsid w:val="689A2101"/>
    <w:rsid w:val="6922316E"/>
    <w:rsid w:val="695964B6"/>
    <w:rsid w:val="695D7392"/>
    <w:rsid w:val="69665F8A"/>
    <w:rsid w:val="69726ED1"/>
    <w:rsid w:val="698B4AC5"/>
    <w:rsid w:val="69CD73BC"/>
    <w:rsid w:val="69FE3443"/>
    <w:rsid w:val="6A1D1E8D"/>
    <w:rsid w:val="6A685970"/>
    <w:rsid w:val="6A717E8F"/>
    <w:rsid w:val="6A775913"/>
    <w:rsid w:val="6A8E580E"/>
    <w:rsid w:val="6B075F1F"/>
    <w:rsid w:val="6B222728"/>
    <w:rsid w:val="6B454520"/>
    <w:rsid w:val="6B8B0286"/>
    <w:rsid w:val="6BCF322F"/>
    <w:rsid w:val="6BE034C7"/>
    <w:rsid w:val="6C4F1E88"/>
    <w:rsid w:val="6C6136DC"/>
    <w:rsid w:val="6C6807EB"/>
    <w:rsid w:val="6C695C08"/>
    <w:rsid w:val="6CA96DC1"/>
    <w:rsid w:val="6CED36D3"/>
    <w:rsid w:val="6D0D2E42"/>
    <w:rsid w:val="6D2F41B3"/>
    <w:rsid w:val="6D537BA4"/>
    <w:rsid w:val="6D7974A1"/>
    <w:rsid w:val="6DA1053D"/>
    <w:rsid w:val="6DD7002C"/>
    <w:rsid w:val="6DE51A84"/>
    <w:rsid w:val="6DF50A62"/>
    <w:rsid w:val="6E212CB5"/>
    <w:rsid w:val="6E957CFF"/>
    <w:rsid w:val="6EFD4C32"/>
    <w:rsid w:val="6F224966"/>
    <w:rsid w:val="6F5B6F85"/>
    <w:rsid w:val="6F5D5DE7"/>
    <w:rsid w:val="6FEC00A8"/>
    <w:rsid w:val="707B2DA4"/>
    <w:rsid w:val="70AE5A43"/>
    <w:rsid w:val="70C94E8C"/>
    <w:rsid w:val="70F1172D"/>
    <w:rsid w:val="710B4C4D"/>
    <w:rsid w:val="715371C0"/>
    <w:rsid w:val="718136A7"/>
    <w:rsid w:val="7187244E"/>
    <w:rsid w:val="71932F85"/>
    <w:rsid w:val="71BA2DCA"/>
    <w:rsid w:val="71C93C40"/>
    <w:rsid w:val="71DA02A1"/>
    <w:rsid w:val="71DE0DC0"/>
    <w:rsid w:val="71FA7E9C"/>
    <w:rsid w:val="720E4982"/>
    <w:rsid w:val="721068E8"/>
    <w:rsid w:val="72172CC3"/>
    <w:rsid w:val="722A211E"/>
    <w:rsid w:val="72411FE2"/>
    <w:rsid w:val="72424BF8"/>
    <w:rsid w:val="726A28A6"/>
    <w:rsid w:val="72A37C43"/>
    <w:rsid w:val="72D81525"/>
    <w:rsid w:val="73066544"/>
    <w:rsid w:val="73354F87"/>
    <w:rsid w:val="73634879"/>
    <w:rsid w:val="73E60003"/>
    <w:rsid w:val="74401277"/>
    <w:rsid w:val="747D211A"/>
    <w:rsid w:val="74807E96"/>
    <w:rsid w:val="74B6488C"/>
    <w:rsid w:val="74F33431"/>
    <w:rsid w:val="753B480F"/>
    <w:rsid w:val="75675D53"/>
    <w:rsid w:val="7587096F"/>
    <w:rsid w:val="7590636C"/>
    <w:rsid w:val="759E6A26"/>
    <w:rsid w:val="75C9527A"/>
    <w:rsid w:val="75E664C2"/>
    <w:rsid w:val="75E93CB7"/>
    <w:rsid w:val="75EF34ED"/>
    <w:rsid w:val="76553125"/>
    <w:rsid w:val="766B134D"/>
    <w:rsid w:val="7676291E"/>
    <w:rsid w:val="76C618D2"/>
    <w:rsid w:val="76D76BE0"/>
    <w:rsid w:val="771A0090"/>
    <w:rsid w:val="771D3195"/>
    <w:rsid w:val="773768B2"/>
    <w:rsid w:val="77787FA0"/>
    <w:rsid w:val="77F15368"/>
    <w:rsid w:val="77F8469B"/>
    <w:rsid w:val="780255F9"/>
    <w:rsid w:val="783328A3"/>
    <w:rsid w:val="789128D5"/>
    <w:rsid w:val="789316D4"/>
    <w:rsid w:val="78F72793"/>
    <w:rsid w:val="792D5D96"/>
    <w:rsid w:val="79561BAF"/>
    <w:rsid w:val="797A1F96"/>
    <w:rsid w:val="79C805EE"/>
    <w:rsid w:val="79DE5676"/>
    <w:rsid w:val="79FB7B27"/>
    <w:rsid w:val="7A2D78C3"/>
    <w:rsid w:val="7A352545"/>
    <w:rsid w:val="7A76084B"/>
    <w:rsid w:val="7A797FA0"/>
    <w:rsid w:val="7A923CE3"/>
    <w:rsid w:val="7AA667BD"/>
    <w:rsid w:val="7AEE164D"/>
    <w:rsid w:val="7B035673"/>
    <w:rsid w:val="7B770845"/>
    <w:rsid w:val="7B78303C"/>
    <w:rsid w:val="7BAC19DF"/>
    <w:rsid w:val="7BB3200E"/>
    <w:rsid w:val="7BE920B1"/>
    <w:rsid w:val="7BF90B0B"/>
    <w:rsid w:val="7C2E3043"/>
    <w:rsid w:val="7C3E3194"/>
    <w:rsid w:val="7C9725BB"/>
    <w:rsid w:val="7CA20C1C"/>
    <w:rsid w:val="7CB541EC"/>
    <w:rsid w:val="7CC65096"/>
    <w:rsid w:val="7CD355D6"/>
    <w:rsid w:val="7CE52C94"/>
    <w:rsid w:val="7CE933CE"/>
    <w:rsid w:val="7CF034A0"/>
    <w:rsid w:val="7D040EB6"/>
    <w:rsid w:val="7D472190"/>
    <w:rsid w:val="7D57128D"/>
    <w:rsid w:val="7D5B6E47"/>
    <w:rsid w:val="7D6C771B"/>
    <w:rsid w:val="7D6E51E9"/>
    <w:rsid w:val="7D8C6988"/>
    <w:rsid w:val="7D944CF6"/>
    <w:rsid w:val="7DBA414F"/>
    <w:rsid w:val="7DCF495F"/>
    <w:rsid w:val="7DDE6C4A"/>
    <w:rsid w:val="7DE4587D"/>
    <w:rsid w:val="7DF04E86"/>
    <w:rsid w:val="7E623121"/>
    <w:rsid w:val="7E9318B9"/>
    <w:rsid w:val="7EA720E9"/>
    <w:rsid w:val="7ED27EB5"/>
    <w:rsid w:val="7F1A5B24"/>
    <w:rsid w:val="7F3F4200"/>
    <w:rsid w:val="7F582219"/>
    <w:rsid w:val="7F7E3154"/>
    <w:rsid w:val="7F935DB9"/>
    <w:rsid w:val="7FA7670E"/>
    <w:rsid w:val="7FC63012"/>
    <w:rsid w:val="7FCE30C5"/>
    <w:rsid w:val="7FFE1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heme="minorHAnsi" w:hAnsiTheme="minorHAnsi" w:eastAsiaTheme="minorEastAsia" w:cstheme="minorBidi"/>
      <w:sz w:val="21"/>
      <w:szCs w:val="22"/>
      <w:lang w:val="en-US" w:eastAsia="en-US"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style>
  <w:style w:type="paragraph" w:styleId="3">
    <w:name w:val="footer"/>
    <w:basedOn w:val="1"/>
    <w:autoRedefine/>
    <w:qFormat/>
    <w:uiPriority w:val="0"/>
    <w:pPr>
      <w:tabs>
        <w:tab w:val="center" w:pos="4153"/>
        <w:tab w:val="right" w:pos="8306"/>
      </w:tabs>
      <w:snapToGrid w:val="0"/>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autoRedefine/>
    <w:qFormat/>
    <w:uiPriority w:val="0"/>
    <w:rPr>
      <w:rFonts w:cs="Times New Roman"/>
      <w:color w:val="0000FF"/>
      <w:u w:val="single"/>
    </w:rPr>
  </w:style>
  <w:style w:type="paragraph" w:customStyle="1" w:styleId="9">
    <w:name w:val="Default"/>
    <w:autoRedefine/>
    <w:unhideWhenUsed/>
    <w:qFormat/>
    <w:uiPriority w:val="99"/>
    <w:pPr>
      <w:widowControl w:val="0"/>
      <w:autoSpaceDE w:val="0"/>
      <w:autoSpaceDN w:val="0"/>
      <w:adjustRightInd w:val="0"/>
    </w:pPr>
    <w:rPr>
      <w:rFonts w:hint="eastAsia" w:ascii="宋体" w:hAnsi="宋体" w:eastAsia="宋体" w:cstheme="minorBidi"/>
      <w:color w:val="000000"/>
      <w:sz w:val="24"/>
      <w:lang w:val="en-US" w:eastAsia="zh-CN" w:bidi="ar-SA"/>
    </w:rPr>
  </w:style>
  <w:style w:type="paragraph" w:styleId="10">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2771</Words>
  <Characters>3203</Characters>
  <Lines>63</Lines>
  <Paragraphs>17</Paragraphs>
  <TotalTime>9</TotalTime>
  <ScaleCrop>false</ScaleCrop>
  <LinksUpToDate>false</LinksUpToDate>
  <CharactersWithSpaces>3914</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2021-06-26T13:12:00Z</dcterms:created>
  <dc:creator>xingyuncong</dc:creator>
  <cp:lastModifiedBy>榕</cp:lastModifiedBy>
  <cp:lastPrinted>2022-01-15T05:15:00Z</cp:lastPrinted>
  <dcterms:modified xsi:type="dcterms:W3CDTF">2026-09-15T05:32:54Z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02AFAD6FA6F54147991751953254F72D_13</vt:lpwstr>
  </property>
  <property fmtid="{D5CDD505-2E9C-101B-9397-08002B2CF9AE}" pid="4" name="KSOTemplateDocerSaveRecord">
    <vt:lpwstr>eyJoZGlkIjoiOGFiODhiNjQzYThmYzg5MjM0NTIzOWQ0YjA5MmI1MTYiLCJ1c2VySWQiOiIzNjI0NzgyODQifQ==</vt:lpwstr>
  </property>
</Properties>
</file>