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39.xml" ContentType="application/vnd.openxmlformats-officedocument.wordprocessingml.footer+xml"/>
  <Override PartName="/word/footer4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footer48.xml" ContentType="application/vnd.openxmlformats-officedocument.wordprocessingml.footer+xml"/>
  <Override PartName="/word/footer49.xml" ContentType="application/vnd.openxmlformats-officedocument.wordprocessingml.footer+xml"/>
  <Override PartName="/word/footer5.xml" ContentType="application/vnd.openxmlformats-officedocument.wordprocessingml.footer+xml"/>
  <Override PartName="/word/footer50.xml" ContentType="application/vnd.openxmlformats-officedocument.wordprocessingml.footer+xml"/>
  <Override PartName="/word/footer51.xml" ContentType="application/vnd.openxmlformats-officedocument.wordprocessingml.footer+xml"/>
  <Override PartName="/word/footer52.xml" ContentType="application/vnd.openxmlformats-officedocument.wordprocessingml.footer+xml"/>
  <Override PartName="/word/footer53.xml" ContentType="application/vnd.openxmlformats-officedocument.wordprocessingml.footer+xml"/>
  <Override PartName="/word/footer54.xml" ContentType="application/vnd.openxmlformats-officedocument.wordprocessingml.footer+xml"/>
  <Override PartName="/word/footer55.xml" ContentType="application/vnd.openxmlformats-officedocument.wordprocessingml.footer+xml"/>
  <Override PartName="/word/footer56.xml" ContentType="application/vnd.openxmlformats-officedocument.wordprocessingml.footer+xml"/>
  <Override PartName="/word/footer57.xml" ContentType="application/vnd.openxmlformats-officedocument.wordprocessingml.footer+xml"/>
  <Override PartName="/word/footer58.xml" ContentType="application/vnd.openxmlformats-officedocument.wordprocessingml.footer+xml"/>
  <Override PartName="/word/footer59.xml" ContentType="application/vnd.openxmlformats-officedocument.wordprocessingml.footer+xml"/>
  <Override PartName="/word/footer6.xml" ContentType="application/vnd.openxmlformats-officedocument.wordprocessingml.footer+xml"/>
  <Override PartName="/word/footer60.xml" ContentType="application/vnd.openxmlformats-officedocument.wordprocessingml.footer+xml"/>
  <Override PartName="/word/footer61.xml" ContentType="application/vnd.openxmlformats-officedocument.wordprocessingml.footer+xml"/>
  <Override PartName="/word/footer62.xml" ContentType="application/vnd.openxmlformats-officedocument.wordprocessingml.footer+xml"/>
  <Override PartName="/word/footer63.xml" ContentType="application/vnd.openxmlformats-officedocument.wordprocessingml.footer+xml"/>
  <Override PartName="/word/footer64.xml" ContentType="application/vnd.openxmlformats-officedocument.wordprocessingml.footer+xml"/>
  <Override PartName="/word/footer65.xml" ContentType="application/vnd.openxmlformats-officedocument.wordprocessingml.footer+xml"/>
  <Override PartName="/word/footer66.xml" ContentType="application/vnd.openxmlformats-officedocument.wordprocessingml.footer+xml"/>
  <Override PartName="/word/footer67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59" w:lineRule="auto"/>
        <w:rPr>
          <w:rFonts w:ascii="Arial"/>
          <w:sz w:val="21"/>
        </w:rPr>
      </w:pPr>
      <w:bookmarkStart w:id="0" w:name="_GoBack"/>
      <w:bookmarkEnd w:id="0"/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254" w:line="218" w:lineRule="auto"/>
        <w:rPr>
          <w:rFonts w:ascii="宋体" w:hAnsi="宋体" w:eastAsia="宋体" w:cs="宋体"/>
          <w:sz w:val="78"/>
          <w:szCs w:val="78"/>
        </w:rPr>
      </w:pPr>
      <w:r>
        <w:rPr>
          <w:rFonts w:ascii="宋体" w:hAnsi="宋体" w:eastAsia="宋体" w:cs="宋体"/>
          <w:color w:val="FF2100"/>
          <w:spacing w:val="-67"/>
          <w:w w:val="85"/>
          <w:sz w:val="78"/>
          <w:szCs w:val="78"/>
          <w14:textOutline w14:w="14160" w14:cap="flat" w14:cmpd="sng">
            <w14:solidFill>
              <w14:srgbClr w14:val="FF2100"/>
            </w14:solidFill>
            <w14:prstDash w14:val="solid"/>
            <w14:miter w14:val="10"/>
          </w14:textOutline>
        </w:rPr>
        <w:t>国家认证认可监督管理委员会公告</w:t>
      </w: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14" w:line="219" w:lineRule="auto"/>
        <w:ind w:firstLine="3511"/>
        <w:rPr>
          <w:rFonts w:ascii="宋体" w:hAnsi="宋体" w:eastAsia="宋体" w:cs="宋体"/>
          <w:sz w:val="35"/>
          <w:szCs w:val="35"/>
        </w:rPr>
      </w:pPr>
      <w:r>
        <w:rPr>
          <w:rFonts w:ascii="宋体" w:hAnsi="宋体" w:eastAsia="宋体" w:cs="宋体"/>
          <w:spacing w:val="-2"/>
          <w:sz w:val="35"/>
          <w:szCs w:val="35"/>
        </w:rPr>
        <w:t>2021年第12号</w:t>
      </w:r>
    </w:p>
    <w:p>
      <w:pPr>
        <w:spacing w:line="295" w:lineRule="auto"/>
        <w:rPr>
          <w:rFonts w:ascii="Arial"/>
          <w:sz w:val="21"/>
        </w:rPr>
      </w:pPr>
    </w:p>
    <w:p>
      <w:pPr>
        <w:spacing w:line="295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line="296" w:lineRule="auto"/>
        <w:rPr>
          <w:rFonts w:ascii="Arial"/>
          <w:sz w:val="21"/>
        </w:rPr>
      </w:pPr>
    </w:p>
    <w:p>
      <w:pPr>
        <w:spacing w:before="139" w:line="219" w:lineRule="auto"/>
        <w:ind w:firstLine="2637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  <w:t>认监委关于发布新版</w:t>
      </w:r>
    </w:p>
    <w:p>
      <w:pPr>
        <w:spacing w:before="103" w:line="273" w:lineRule="auto"/>
        <w:ind w:left="2407" w:right="553" w:hanging="1845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23"/>
          <w:w w:val="105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  <w:t>《危害分析与关键控制点(HACCP)体系</w:t>
      </w:r>
      <w:r>
        <w:rPr>
          <w:rFonts w:ascii="宋体" w:hAnsi="宋体" w:eastAsia="宋体" w:cs="宋体"/>
          <w:spacing w:val="3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2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  <w:t>认证实施规则》的公告</w:t>
      </w:r>
    </w:p>
    <w:p>
      <w:pPr>
        <w:spacing w:line="271" w:lineRule="auto"/>
        <w:rPr>
          <w:rFonts w:ascii="Arial"/>
          <w:sz w:val="21"/>
        </w:rPr>
      </w:pPr>
    </w:p>
    <w:p>
      <w:pPr>
        <w:spacing w:line="272" w:lineRule="auto"/>
        <w:rPr>
          <w:rFonts w:ascii="Arial"/>
          <w:sz w:val="21"/>
        </w:rPr>
      </w:pPr>
    </w:p>
    <w:p>
      <w:pPr>
        <w:spacing w:before="104" w:line="360" w:lineRule="auto"/>
        <w:ind w:left="81" w:firstLine="6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为进一步优化我国食品农产品认证制度体系和推动危害分析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2"/>
          <w:szCs w:val="32"/>
        </w:rPr>
        <w:t>与关键控制点(HACCP)体系认证的实施,根据《中华人民共和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2"/>
          <w:szCs w:val="32"/>
        </w:rPr>
        <w:t>国食品安全法》、《中华人民共和国认证认可条例》等规定,认监委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6"/>
          <w:w w:val="101"/>
          <w:sz w:val="32"/>
          <w:szCs w:val="32"/>
        </w:rPr>
        <w:t>组织将乳制品生产企业HACCP体系认证与食品企业HACCP体系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6"/>
          <w:sz w:val="32"/>
          <w:szCs w:val="32"/>
        </w:rPr>
        <w:t>认证两项认证制度整合成HACCP体系认证一项认证制度,将《乳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8"/>
          <w:sz w:val="32"/>
          <w:szCs w:val="32"/>
        </w:rPr>
        <w:t>制品生产企业HACCP体系认证实施规则(试行)》(认监委2009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年第16号公告)、《食品企业HACCP体系认证实施规则》(认监委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2011年第35号公告)、《国家认监委关于完善"危害分析与关键控</w:t>
      </w:r>
    </w:p>
    <w:p>
      <w:pPr>
        <w:sectPr>
          <w:footerReference r:id="rId5" w:type="default"/>
          <w:pgSz w:w="11910" w:h="16840"/>
          <w:pgMar w:top="1431" w:right="1422" w:bottom="1650" w:left="1458" w:header="0" w:footer="1430" w:gutter="0"/>
          <w:cols w:space="720" w:num="1"/>
        </w:sectPr>
      </w:pPr>
    </w:p>
    <w:p>
      <w:pPr>
        <w:spacing w:line="259" w:lineRule="auto"/>
        <w:rPr>
          <w:rFonts w:ascii="Arial"/>
          <w:sz w:val="21"/>
        </w:rPr>
      </w:pPr>
    </w:p>
    <w:p>
      <w:pPr>
        <w:spacing w:line="259" w:lineRule="auto"/>
        <w:rPr>
          <w:rFonts w:ascii="Arial"/>
          <w:sz w:val="21"/>
        </w:rPr>
      </w:pPr>
    </w:p>
    <w:p>
      <w:pPr>
        <w:spacing w:before="107" w:line="347" w:lineRule="auto"/>
        <w:ind w:right="173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8"/>
          <w:w w:val="99"/>
          <w:sz w:val="33"/>
          <w:szCs w:val="33"/>
        </w:rPr>
        <w:t>制点体系"(HACCP)认证有关要求的公告》(认监委2015年第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2"/>
          <w:sz w:val="33"/>
          <w:szCs w:val="33"/>
        </w:rPr>
        <w:t>25号公告)和《国家认监委关于更新&lt;危害分析与关键控制点</w:t>
      </w:r>
    </w:p>
    <w:p>
      <w:pPr>
        <w:spacing w:line="349" w:lineRule="auto"/>
        <w:ind w:firstLine="1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5"/>
          <w:sz w:val="33"/>
          <w:szCs w:val="33"/>
        </w:rPr>
        <w:t>(HACCP体系)认证依据&gt;的公告》(认监委</w:t>
      </w:r>
      <w:r>
        <w:rPr>
          <w:rFonts w:ascii="仿宋" w:hAnsi="仿宋" w:eastAsia="仿宋" w:cs="仿宋"/>
          <w:spacing w:val="6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5"/>
          <w:sz w:val="33"/>
          <w:szCs w:val="33"/>
        </w:rPr>
        <w:t>2018年第17号公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告)(以下称旧版《乳制品生产企业HACCP体系认证实施规则(试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0"/>
          <w:sz w:val="33"/>
          <w:szCs w:val="33"/>
        </w:rPr>
        <w:t>行)》与《食品企业HACCP体系认证实施规则》)进行了整合修订。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现将修订后的新版《危害分析与关键控制点(HACCP)体系认证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1"/>
          <w:sz w:val="33"/>
          <w:szCs w:val="33"/>
        </w:rPr>
        <w:t>实施规则》(以下称新版《HACCP体系认证实施规则》)予以公布,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并就有关事项公告如下:</w:t>
      </w:r>
    </w:p>
    <w:p>
      <w:pPr>
        <w:spacing w:before="23" w:line="220" w:lineRule="auto"/>
        <w:ind w:firstLine="6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一、新版《HACCP体系认证实施规则》自发布之日起施行。</w:t>
      </w:r>
    </w:p>
    <w:p>
      <w:pPr>
        <w:spacing w:before="204" w:line="347" w:lineRule="auto"/>
        <w:ind w:right="194" w:firstLine="6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二、自公告发布之日起至2022年12月31日期间为过渡期。</w:t>
      </w:r>
      <w:r>
        <w:rPr>
          <w:rFonts w:ascii="仿宋" w:hAnsi="仿宋" w:eastAsia="仿宋" w:cs="仿宋"/>
          <w:spacing w:val="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过渡期内,认证机构可按照新版《HACCP体系认证实施规则》或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旧版《乳制品生产企业HACCP体系认证实施规则(试行)》与《食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9"/>
          <w:sz w:val="33"/>
          <w:szCs w:val="33"/>
        </w:rPr>
        <w:t>品企业HACCP体系认证实施规则》要求实施认证。各HACCP认</w:t>
      </w:r>
      <w:r>
        <w:rPr>
          <w:rFonts w:ascii="仿宋" w:hAnsi="仿宋" w:eastAsia="仿宋" w:cs="仿宋"/>
          <w:spacing w:val="15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</w:rPr>
        <w:t xml:space="preserve">证机构,应尽快依据新版《HACCP体系认证实施规则》修订管理 </w:t>
      </w:r>
      <w:r>
        <w:rPr>
          <w:rFonts w:ascii="仿宋" w:hAnsi="仿宋" w:eastAsia="仿宋" w:cs="仿宋"/>
          <w:spacing w:val="-7"/>
          <w:sz w:val="33"/>
          <w:szCs w:val="33"/>
        </w:rPr>
        <w:t>体系文件，并做好新版《HACCP体系认证实施规则》的宣贯。</w:t>
      </w:r>
    </w:p>
    <w:p>
      <w:pPr>
        <w:spacing w:before="4" w:line="352" w:lineRule="auto"/>
        <w:ind w:right="178" w:firstLine="669"/>
        <w:rPr>
          <w:rFonts w:ascii="宋体" w:hAnsi="宋体" w:eastAsia="宋体" w:cs="宋体"/>
          <w:sz w:val="33"/>
          <w:szCs w:val="33"/>
        </w:rPr>
      </w:pPr>
      <w:r>
        <w:rPr>
          <w:rFonts w:ascii="仿宋" w:hAnsi="仿宋" w:eastAsia="仿宋" w:cs="仿宋"/>
          <w:spacing w:val="16"/>
          <w:sz w:val="33"/>
          <w:szCs w:val="33"/>
        </w:rPr>
        <w:t>三、2023年1月1日起,对新申请HACCP体系认证的企业,</w:t>
      </w:r>
      <w:r>
        <w:rPr>
          <w:rFonts w:ascii="仿宋" w:hAnsi="仿宋" w:eastAsia="仿宋" w:cs="仿宋"/>
          <w:spacing w:val="2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7"/>
          <w:sz w:val="33"/>
          <w:szCs w:val="33"/>
        </w:rPr>
        <w:t>认证机构应按照新版《HACCP体系认证实施规则》要求实施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Times New Roman" w:hAnsi="Times New Roman" w:eastAsia="Times New Roman" w:cs="Times New Roman"/>
          <w:spacing w:val="-10"/>
          <w:sz w:val="33"/>
          <w:szCs w:val="33"/>
        </w:rPr>
        <w:t>HACCP</w:t>
      </w:r>
      <w:r>
        <w:rPr>
          <w:rFonts w:ascii="宋体" w:hAnsi="宋体" w:eastAsia="宋体" w:cs="宋体"/>
          <w:spacing w:val="-10"/>
          <w:sz w:val="33"/>
          <w:szCs w:val="33"/>
        </w:rPr>
        <w:t>体系认证。</w:t>
      </w:r>
    </w:p>
    <w:p>
      <w:pPr>
        <w:spacing w:before="2" w:line="345" w:lineRule="auto"/>
        <w:ind w:right="178" w:firstLine="66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四、按旧版《乳制品生产企业HACCP体系认证实施规则(试</w:t>
      </w:r>
      <w:r>
        <w:rPr>
          <w:rFonts w:ascii="仿宋" w:hAnsi="仿宋" w:eastAsia="仿宋" w:cs="仿宋"/>
          <w:spacing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行)》与《食品企业HACCP体系认证实施规则》认证的获证企业,</w:t>
      </w:r>
    </w:p>
    <w:p>
      <w:pPr>
        <w:spacing w:before="1" w:line="218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1"/>
          <w:sz w:val="33"/>
          <w:szCs w:val="33"/>
        </w:rPr>
        <w:t>由颁证认证机构结合监督或再认证审核活动进行转换。</w:t>
      </w:r>
    </w:p>
    <w:p>
      <w:pPr>
        <w:spacing w:before="173" w:line="186" w:lineRule="auto"/>
        <w:ind w:firstLine="30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z w:val="33"/>
          <w:szCs w:val="33"/>
        </w:rPr>
        <w:t>─2─</w:t>
      </w:r>
    </w:p>
    <w:p>
      <w:pPr>
        <w:sectPr>
          <w:footerReference r:id="rId6" w:type="default"/>
          <w:pgSz w:w="11910" w:h="16840"/>
          <w:pgMar w:top="1431" w:right="1364" w:bottom="400" w:left="1440" w:header="0" w:footer="0" w:gutter="0"/>
          <w:cols w:space="720" w:num="1"/>
        </w:sectPr>
      </w:pPr>
    </w:p>
    <w:p>
      <w:pPr>
        <w:spacing w:line="355" w:lineRule="auto"/>
        <w:rPr>
          <w:rFonts w:ascii="Arial"/>
          <w:sz w:val="21"/>
        </w:rPr>
      </w:pPr>
    </w:p>
    <w:p>
      <w:pPr>
        <w:spacing w:line="356" w:lineRule="auto"/>
        <w:rPr>
          <w:rFonts w:ascii="Arial"/>
          <w:sz w:val="21"/>
        </w:rPr>
      </w:pPr>
    </w:p>
    <w:p>
      <w:pPr>
        <w:spacing w:before="114" w:line="337" w:lineRule="auto"/>
        <w:ind w:firstLine="65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13"/>
          <w:sz w:val="35"/>
          <w:szCs w:val="35"/>
        </w:rPr>
        <w:t>五、认监委2009年第16号公告、2011年第35号公告、2015</w:t>
      </w:r>
      <w:r>
        <w:rPr>
          <w:rFonts w:ascii="仿宋" w:hAnsi="仿宋" w:eastAsia="仿宋" w:cs="仿宋"/>
          <w:spacing w:val="31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6"/>
          <w:sz w:val="35"/>
          <w:szCs w:val="35"/>
        </w:rPr>
        <w:t>年第25号公告和2018年第17号公告,自2023年1月1日起废止。</w:t>
      </w:r>
    </w:p>
    <w:p>
      <w:pPr>
        <w:spacing w:before="101" w:line="2630" w:lineRule="exact"/>
        <w:ind w:firstLine="5030"/>
        <w:textAlignment w:val="center"/>
      </w:pPr>
      <w:r>
        <w:drawing>
          <wp:inline distT="0" distB="0" distL="0" distR="0">
            <wp:extent cx="1701165" cy="1670050"/>
            <wp:effectExtent l="0" t="0" r="0" b="0"/>
            <wp:docPr id="1" name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/>
                    <pic:cNvPicPr/>
                  </pic:nvPicPr>
                  <pic:blipFill>
                    <a:blip r:embed="rId73"/>
                    <a:stretch>
                      <a:fillRect/>
                    </a:stretch>
                  </pic:blipFill>
                  <pic:spPr>
                    <a:xfrm>
                      <a:off x="0" y="0"/>
                      <a:ext cx="1701792" cy="1670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r:id="rId7" w:type="default"/>
          <w:pgSz w:w="11910" w:h="16840"/>
          <w:pgMar w:top="1431" w:right="1215" w:bottom="1655" w:left="1589" w:header="0" w:footer="1410" w:gutter="0"/>
          <w:cols w:space="720" w:num="1"/>
        </w:sectPr>
      </w:pPr>
    </w:p>
    <w:p>
      <w:pPr>
        <w:spacing w:line="356" w:lineRule="auto"/>
        <w:rPr>
          <w:rFonts w:ascii="Arial"/>
          <w:sz w:val="21"/>
        </w:rPr>
      </w:pPr>
    </w:p>
    <w:p>
      <w:pPr>
        <w:spacing w:line="357" w:lineRule="auto"/>
        <w:rPr>
          <w:rFonts w:ascii="Arial"/>
          <w:sz w:val="21"/>
        </w:rPr>
      </w:pPr>
    </w:p>
    <w:p>
      <w:pPr>
        <w:spacing w:before="101" w:line="221" w:lineRule="auto"/>
        <w:ind w:firstLine="564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-15"/>
          <w:sz w:val="31"/>
          <w:szCs w:val="31"/>
        </w:rPr>
        <w:t>编号:</w:t>
      </w:r>
      <w:r>
        <w:rPr>
          <w:rFonts w:ascii="黑体" w:hAnsi="黑体" w:eastAsia="黑体" w:cs="黑体"/>
          <w:spacing w:val="3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5"/>
          <w:sz w:val="31"/>
          <w:szCs w:val="31"/>
        </w:rPr>
        <w:t>CNCA-N-001:</w:t>
      </w:r>
      <w:r>
        <w:rPr>
          <w:rFonts w:ascii="黑体" w:hAnsi="黑体" w:eastAsia="黑体" w:cs="黑体"/>
          <w:spacing w:val="-69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-15"/>
          <w:sz w:val="31"/>
          <w:szCs w:val="31"/>
        </w:rPr>
        <w:t>2021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40" w:line="264" w:lineRule="auto"/>
        <w:ind w:left="3388" w:right="741" w:hanging="2879"/>
        <w:rPr>
          <w:rFonts w:ascii="宋体" w:hAnsi="宋体" w:eastAsia="宋体" w:cs="宋体"/>
          <w:sz w:val="43"/>
          <w:szCs w:val="43"/>
        </w:rPr>
      </w:pPr>
      <w:r>
        <w:rPr>
          <w:rFonts w:ascii="宋体" w:hAnsi="宋体" w:eastAsia="宋体" w:cs="宋体"/>
          <w:spacing w:val="-2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  <w:t>危害分析与关键控制点(HACCP)体系认证</w:t>
      </w:r>
      <w:r>
        <w:rPr>
          <w:rFonts w:ascii="宋体" w:hAnsi="宋体" w:eastAsia="宋体" w:cs="宋体"/>
          <w:spacing w:val="20"/>
          <w:sz w:val="43"/>
          <w:szCs w:val="43"/>
        </w:rPr>
        <w:t xml:space="preserve"> </w:t>
      </w:r>
      <w:r>
        <w:rPr>
          <w:rFonts w:ascii="宋体" w:hAnsi="宋体" w:eastAsia="宋体" w:cs="宋体"/>
          <w:spacing w:val="1"/>
          <w:sz w:val="43"/>
          <w:szCs w:val="43"/>
          <w14:textOutline w14:w="7810" w14:cap="flat" w14:cmpd="sng">
            <w14:solidFill>
              <w14:srgbClr w14:val="000000"/>
            </w14:solidFill>
            <w14:prstDash w14:val="solid"/>
            <w14:miter w14:val="10"/>
          </w14:textOutline>
        </w:rPr>
        <w:t>实施规则</w:t>
      </w: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1" w:line="221" w:lineRule="auto"/>
        <w:ind w:firstLine="1617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"/>
          <w:sz w:val="31"/>
          <w:szCs w:val="31"/>
          <w14:textOutline w14:w="5626" w14:cap="flat" w14:cmpd="sng">
            <w14:solidFill>
              <w14:srgbClr w14:val="000000"/>
            </w14:solidFill>
            <w14:prstDash w14:val="solid"/>
            <w14:miter w14:val="10"/>
          </w14:textOutline>
        </w:rPr>
        <w:t>中国国家认证认可监督管理委员会发布</w:t>
      </w:r>
    </w:p>
    <w:p>
      <w:pPr>
        <w:sectPr>
          <w:footerReference r:id="rId8" w:type="default"/>
          <w:pgSz w:w="11910" w:h="16840"/>
          <w:pgMar w:top="1431" w:right="1369" w:bottom="1458" w:left="1786" w:header="0" w:footer="1239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before="153" w:line="221" w:lineRule="auto"/>
        <w:ind w:firstLine="3650"/>
        <w:rPr>
          <w:rFonts w:ascii="宋体" w:hAnsi="宋体" w:eastAsia="宋体" w:cs="宋体"/>
          <w:sz w:val="47"/>
          <w:szCs w:val="47"/>
        </w:rPr>
      </w:pPr>
      <w:r>
        <w:rPr>
          <w:rFonts w:ascii="宋体" w:hAnsi="宋体" w:eastAsia="宋体" w:cs="宋体"/>
          <w:spacing w:val="-46"/>
          <w:w w:val="98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10"/>
          </w14:textOutline>
        </w:rPr>
        <w:t>目</w:t>
      </w:r>
      <w:r>
        <w:rPr>
          <w:rFonts w:ascii="宋体" w:hAnsi="宋体" w:eastAsia="宋体" w:cs="宋体"/>
          <w:spacing w:val="225"/>
          <w:sz w:val="47"/>
          <w:szCs w:val="47"/>
        </w:rPr>
        <w:t xml:space="preserve"> </w:t>
      </w:r>
      <w:r>
        <w:rPr>
          <w:rFonts w:ascii="宋体" w:hAnsi="宋体" w:eastAsia="宋体" w:cs="宋体"/>
          <w:spacing w:val="-46"/>
          <w:w w:val="98"/>
          <w:sz w:val="47"/>
          <w:szCs w:val="47"/>
          <w14:textOutline w14:w="8534" w14:cap="flat" w14:cmpd="sng">
            <w14:solidFill>
              <w14:srgbClr w14:val="000000"/>
            </w14:solidFill>
            <w14:prstDash w14:val="solid"/>
            <w14:miter w14:val="10"/>
          </w14:textOutline>
        </w:rPr>
        <w:t>录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01" w:line="588" w:lineRule="exact"/>
        <w:ind w:firstLine="39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7"/>
          <w:position w:val="20"/>
          <w:sz w:val="31"/>
          <w:szCs w:val="31"/>
        </w:rPr>
        <w:t>1.目的和适用范围</w:t>
      </w:r>
    </w:p>
    <w:p>
      <w:pPr>
        <w:spacing w:before="1" w:line="218" w:lineRule="auto"/>
        <w:ind w:firstLine="39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2.认证依据</w:t>
      </w:r>
    </w:p>
    <w:p>
      <w:pPr>
        <w:spacing w:before="225" w:line="220" w:lineRule="auto"/>
        <w:ind w:firstLine="39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3.认证程序</w:t>
      </w:r>
    </w:p>
    <w:p>
      <w:pPr>
        <w:spacing w:before="217" w:line="219" w:lineRule="auto"/>
        <w:ind w:firstLine="39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4.认证证书</w:t>
      </w:r>
    </w:p>
    <w:p>
      <w:pPr>
        <w:spacing w:before="225" w:line="220" w:lineRule="auto"/>
        <w:ind w:firstLine="39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16"/>
          <w:w w:val="105"/>
          <w:sz w:val="31"/>
          <w:szCs w:val="31"/>
        </w:rPr>
        <w:t>5.HACCP认证标志</w:t>
      </w:r>
    </w:p>
    <w:p>
      <w:pPr>
        <w:spacing w:before="216" w:line="218" w:lineRule="auto"/>
        <w:ind w:firstLine="393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6"/>
          <w:sz w:val="31"/>
          <w:szCs w:val="31"/>
        </w:rPr>
        <w:t>6.信息报告</w:t>
      </w: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1" w:line="221" w:lineRule="auto"/>
        <w:ind w:firstLine="393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0"/>
          <w:sz w:val="31"/>
          <w:szCs w:val="31"/>
        </w:rPr>
        <w:t>附件</w:t>
      </w:r>
      <w:r>
        <w:rPr>
          <w:rFonts w:ascii="黑体" w:hAnsi="黑体" w:eastAsia="黑体" w:cs="黑体"/>
          <w:spacing w:val="6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0"/>
          <w:sz w:val="31"/>
          <w:szCs w:val="31"/>
        </w:rPr>
        <w:t>1.适用于HACCP认证的食品链产品/服务分类</w:t>
      </w:r>
    </w:p>
    <w:p>
      <w:pPr>
        <w:spacing w:before="232" w:line="366" w:lineRule="auto"/>
        <w:ind w:left="1183" w:firstLine="3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7"/>
          <w:sz w:val="31"/>
          <w:szCs w:val="31"/>
        </w:rPr>
        <w:t>2.危害分析与关键控制点(HACCP)体系认证要求(V1.0)</w:t>
      </w:r>
      <w:r>
        <w:rPr>
          <w:rFonts w:ascii="黑体" w:hAnsi="黑体" w:eastAsia="黑体" w:cs="黑体"/>
          <w:spacing w:val="21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7"/>
          <w:w w:val="103"/>
          <w:sz w:val="31"/>
          <w:szCs w:val="31"/>
        </w:rPr>
        <w:t>3.HACCP认证最少审核时间</w:t>
      </w:r>
    </w:p>
    <w:p>
      <w:pPr>
        <w:sectPr>
          <w:footerReference r:id="rId9" w:type="default"/>
          <w:pgSz w:w="11910" w:h="16840"/>
          <w:pgMar w:top="1431" w:right="1386" w:bottom="1447" w:left="1786" w:header="0" w:footer="1229" w:gutter="0"/>
          <w:cols w:space="720" w:num="1"/>
        </w:sectPr>
      </w:pPr>
    </w:p>
    <w:p>
      <w:pPr>
        <w:spacing w:line="350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104" w:line="336" w:lineRule="auto"/>
        <w:ind w:left="620" w:right="2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1.目的和适用范围</w:t>
      </w:r>
      <w:r>
        <w:rPr>
          <w:rFonts w:ascii="仿宋" w:hAnsi="仿宋" w:eastAsia="仿宋" w:cs="仿宋"/>
          <w:sz w:val="32"/>
          <w:szCs w:val="32"/>
        </w:rPr>
        <w:t xml:space="preserve">                                    </w:t>
      </w:r>
      <w:r>
        <w:rPr>
          <w:rFonts w:ascii="仿宋" w:hAnsi="仿宋" w:eastAsia="仿宋" w:cs="仿宋"/>
          <w:spacing w:val="16"/>
          <w:w w:val="105"/>
          <w:sz w:val="32"/>
          <w:szCs w:val="32"/>
        </w:rPr>
        <w:t>1.1为规范食品及食品相关行业危害分析与关键控制点</w:t>
      </w:r>
    </w:p>
    <w:p>
      <w:pPr>
        <w:spacing w:before="3" w:line="344" w:lineRule="auto"/>
        <w:ind w:firstLine="1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w w:val="105"/>
          <w:sz w:val="32"/>
          <w:szCs w:val="32"/>
        </w:rPr>
        <w:t>(HACCP)体系认证以下简称HACCP认证活动,根据《中华人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3"/>
          <w:sz w:val="32"/>
          <w:szCs w:val="32"/>
        </w:rPr>
        <w:t>民共和国食品安全法》、《中华人民共和国认证认可条例》等有关规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定,制定本规则。</w:t>
      </w:r>
    </w:p>
    <w:p>
      <w:pPr>
        <w:spacing w:line="612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position w:val="21"/>
          <w:sz w:val="32"/>
          <w:szCs w:val="32"/>
        </w:rPr>
        <w:t>1.2</w:t>
      </w:r>
      <w:r>
        <w:rPr>
          <w:rFonts w:ascii="仿宋" w:hAnsi="仿宋" w:eastAsia="仿宋" w:cs="仿宋"/>
          <w:spacing w:val="61"/>
          <w:position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position w:val="21"/>
          <w:sz w:val="32"/>
          <w:szCs w:val="32"/>
        </w:rPr>
        <w:t>本规则规定了开展HACCP认证的认证机构(以下简称认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证机构)实施HACCP认证活动的基本要求。</w:t>
      </w:r>
    </w:p>
    <w:p>
      <w:pPr>
        <w:spacing w:before="174" w:line="630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position w:val="23"/>
          <w:sz w:val="32"/>
          <w:szCs w:val="32"/>
        </w:rPr>
        <w:t>1.3</w:t>
      </w:r>
      <w:r>
        <w:rPr>
          <w:rFonts w:ascii="仿宋" w:hAnsi="仿宋" w:eastAsia="仿宋" w:cs="仿宋"/>
          <w:spacing w:val="66"/>
          <w:position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3"/>
          <w:position w:val="23"/>
          <w:sz w:val="32"/>
          <w:szCs w:val="32"/>
        </w:rPr>
        <w:t>本规则附件1列明了适用于HACCP认证的食品链产品/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服务分类。</w:t>
      </w:r>
    </w:p>
    <w:p>
      <w:pPr>
        <w:spacing w:before="195" w:line="219" w:lineRule="auto"/>
        <w:ind w:firstLine="62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3"/>
          <w:sz w:val="32"/>
          <w:szCs w:val="32"/>
        </w:rPr>
        <w:t>2.认证依据</w:t>
      </w:r>
    </w:p>
    <w:p>
      <w:pPr>
        <w:spacing w:before="198" w:line="622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w w:val="101"/>
          <w:position w:val="22"/>
          <w:sz w:val="32"/>
          <w:szCs w:val="32"/>
        </w:rPr>
        <w:t>危害分析与关键控制点(HACCP)体系认证要求(V1.0)(附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件</w:t>
      </w:r>
      <w:r>
        <w:rPr>
          <w:rFonts w:ascii="仿宋" w:hAnsi="仿宋" w:eastAsia="仿宋" w:cs="仿宋"/>
          <w:spacing w:val="-5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2</w:t>
      </w:r>
      <w:r>
        <w:rPr>
          <w:rFonts w:ascii="仿宋" w:hAnsi="仿宋" w:eastAsia="仿宋" w:cs="仿宋"/>
          <w:spacing w:val="-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)</w:t>
      </w:r>
    </w:p>
    <w:p>
      <w:pPr>
        <w:spacing w:before="161" w:line="349" w:lineRule="auto"/>
        <w:ind w:right="29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注: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4"/>
          <w:sz w:val="32"/>
          <w:szCs w:val="32"/>
        </w:rPr>
        <w:t>适用时,为满足进口国(地区)的需求,认证机构可将国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宋体" w:hAnsi="宋体" w:eastAsia="宋体" w:cs="宋体"/>
          <w:spacing w:val="9"/>
          <w:sz w:val="32"/>
          <w:szCs w:val="32"/>
        </w:rPr>
        <w:t>际食品法典委员会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(Codex</w:t>
      </w:r>
      <w:r>
        <w:rPr>
          <w:rFonts w:ascii="Times New Roman" w:hAnsi="Times New Roman" w:eastAsia="Times New Roman" w:cs="Times New Roman"/>
          <w:spacing w:val="55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Alimentarius</w:t>
      </w:r>
      <w:r>
        <w:rPr>
          <w:rFonts w:ascii="Times New Roman" w:hAnsi="Times New Roman" w:eastAsia="Times New Roman" w:cs="Times New Roman"/>
          <w:spacing w:val="36"/>
          <w:sz w:val="32"/>
          <w:szCs w:val="32"/>
        </w:rPr>
        <w:t xml:space="preserve"> </w:t>
      </w:r>
      <w:r>
        <w:rPr>
          <w:rFonts w:ascii="Times New Roman" w:hAnsi="Times New Roman" w:eastAsia="Times New Roman" w:cs="Times New Roman"/>
          <w:spacing w:val="9"/>
          <w:sz w:val="32"/>
          <w:szCs w:val="32"/>
        </w:rPr>
        <w:t>Commisson,CAC)</w:t>
      </w:r>
      <w:r>
        <w:rPr>
          <w:rFonts w:ascii="宋体" w:hAnsi="宋体" w:eastAsia="宋体" w:cs="宋体"/>
          <w:spacing w:val="9"/>
          <w:sz w:val="32"/>
          <w:szCs w:val="32"/>
        </w:rPr>
        <w:t>制定</w:t>
      </w:r>
      <w:r>
        <w:rPr>
          <w:rFonts w:ascii="宋体" w:hAnsi="宋体" w:eastAsia="宋体" w:cs="宋体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的《食品卫生通则》作为补充的认证依据。</w:t>
      </w:r>
    </w:p>
    <w:p>
      <w:pPr>
        <w:spacing w:before="1" w:line="221" w:lineRule="auto"/>
        <w:ind w:firstLine="62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9"/>
          <w:sz w:val="32"/>
          <w:szCs w:val="32"/>
        </w:rPr>
        <w:t>3.认证程序</w:t>
      </w:r>
    </w:p>
    <w:p>
      <w:pPr>
        <w:spacing w:before="218" w:line="330" w:lineRule="auto"/>
        <w:ind w:left="620" w:right="1781"/>
        <w:rPr>
          <w:rFonts w:ascii="仿宋" w:hAnsi="仿宋" w:eastAsia="仿宋" w:cs="仿宋"/>
          <w:sz w:val="32"/>
          <w:szCs w:val="32"/>
        </w:rPr>
      </w:pPr>
      <w:r>
        <w:rPr>
          <w:rFonts w:ascii="楷体" w:hAnsi="楷体" w:eastAsia="楷体" w:cs="楷体"/>
          <w:spacing w:val="8"/>
          <w:sz w:val="32"/>
          <w:szCs w:val="32"/>
        </w:rPr>
        <w:t>3.1认证申请</w:t>
      </w:r>
      <w:r>
        <w:rPr>
          <w:rFonts w:ascii="楷体" w:hAnsi="楷体" w:eastAsia="楷体" w:cs="楷体"/>
          <w:sz w:val="32"/>
          <w:szCs w:val="32"/>
        </w:rPr>
        <w:t xml:space="preserve">                              </w:t>
      </w:r>
      <w:r>
        <w:rPr>
          <w:rFonts w:ascii="仿宋" w:hAnsi="仿宋" w:eastAsia="仿宋" w:cs="仿宋"/>
          <w:spacing w:val="-7"/>
          <w:sz w:val="32"/>
          <w:szCs w:val="32"/>
        </w:rPr>
        <w:t>3.1.1认证机构应要求认证委托人具备以下条件:</w:t>
      </w:r>
    </w:p>
    <w:p>
      <w:pPr>
        <w:spacing w:before="22" w:line="611" w:lineRule="exact"/>
        <w:ind w:firstLine="7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21"/>
          <w:sz w:val="32"/>
          <w:szCs w:val="32"/>
        </w:rPr>
        <w:t>(1)取得国家市场监督管理部门或有关机构注册登记的法人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资格(或其组成部分);</w:t>
      </w:r>
    </w:p>
    <w:p>
      <w:pPr>
        <w:spacing w:before="182" w:line="221" w:lineRule="auto"/>
        <w:ind w:firstLine="7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(2)取得相关法规规定的行政许可文件(适用时);</w:t>
      </w:r>
    </w:p>
    <w:p>
      <w:pPr>
        <w:spacing w:before="238" w:line="222" w:lineRule="auto"/>
        <w:ind w:firstLine="76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(3)未列入国家信用信息严重失信主体相关名录;</w:t>
      </w:r>
    </w:p>
    <w:p>
      <w:pPr>
        <w:sectPr>
          <w:footerReference r:id="rId10" w:type="default"/>
          <w:pgSz w:w="11910" w:h="16840"/>
          <w:pgMar w:top="1431" w:right="1400" w:bottom="1384" w:left="1549" w:header="0" w:footer="1229" w:gutter="0"/>
          <w:cols w:space="720" w:num="1"/>
        </w:sectPr>
      </w:pPr>
    </w:p>
    <w:p>
      <w:pPr>
        <w:spacing w:line="347" w:lineRule="auto"/>
        <w:rPr>
          <w:rFonts w:ascii="Arial"/>
          <w:sz w:val="21"/>
        </w:rPr>
      </w:pPr>
    </w:p>
    <w:p>
      <w:pPr>
        <w:spacing w:line="348" w:lineRule="auto"/>
        <w:rPr>
          <w:rFonts w:ascii="Arial"/>
          <w:sz w:val="21"/>
        </w:rPr>
      </w:pPr>
    </w:p>
    <w:p>
      <w:pPr>
        <w:spacing w:before="107" w:line="613" w:lineRule="exact"/>
        <w:ind w:firstLine="7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position w:val="20"/>
          <w:sz w:val="33"/>
          <w:szCs w:val="33"/>
        </w:rPr>
        <w:t>(4)生产经营的产品符合适用的我国和进口国(地区)相关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法律、法规、标准和规范的要求;</w:t>
      </w:r>
    </w:p>
    <w:p>
      <w:pPr>
        <w:spacing w:before="182" w:line="617" w:lineRule="exact"/>
        <w:ind w:firstLine="7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position w:val="21"/>
          <w:sz w:val="33"/>
          <w:szCs w:val="33"/>
        </w:rPr>
        <w:t>(5)按照本规则规定的认证依据,建立和实施了HACCP体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"/>
          <w:sz w:val="33"/>
          <w:szCs w:val="33"/>
        </w:rPr>
        <w:t>系,且体系有效运行3个月以上;</w:t>
      </w:r>
    </w:p>
    <w:p>
      <w:pPr>
        <w:spacing w:before="146" w:line="633" w:lineRule="exact"/>
        <w:ind w:firstLine="7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position w:val="22"/>
          <w:sz w:val="33"/>
          <w:szCs w:val="33"/>
        </w:rPr>
        <w:t>(6)一年内未发生违反我国和进口国(地区)相关法律、法</w:t>
      </w:r>
    </w:p>
    <w:p>
      <w:pPr>
        <w:spacing w:line="223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规的食品安全事故;</w:t>
      </w:r>
    </w:p>
    <w:p>
      <w:pPr>
        <w:spacing w:before="180" w:line="610" w:lineRule="exact"/>
        <w:ind w:firstLine="7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position w:val="20"/>
          <w:sz w:val="33"/>
          <w:szCs w:val="33"/>
        </w:rPr>
        <w:t>(7)三年内未因违反本规则4.2.2(4)或(5)条款而被认证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2"/>
          <w:sz w:val="33"/>
          <w:szCs w:val="33"/>
        </w:rPr>
        <w:t>机构撤销HACCP认证证书。</w:t>
      </w:r>
    </w:p>
    <w:p>
      <w:pPr>
        <w:spacing w:before="179" w:line="220" w:lineRule="auto"/>
        <w:ind w:firstLine="7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3.1.2认证机构应要求认证委托人提交的文件和资料:</w:t>
      </w:r>
    </w:p>
    <w:p>
      <w:pPr>
        <w:spacing w:before="186" w:line="220" w:lineRule="auto"/>
        <w:ind w:firstLine="9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</w:rPr>
        <w:t>(1)认证申请;</w:t>
      </w:r>
    </w:p>
    <w:p>
      <w:pPr>
        <w:spacing w:before="209" w:line="222" w:lineRule="auto"/>
        <w:ind w:firstLine="9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(2)法律地位证明文件复印件;</w:t>
      </w:r>
    </w:p>
    <w:p>
      <w:pPr>
        <w:spacing w:before="202" w:line="604" w:lineRule="exact"/>
        <w:ind w:firstLine="9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position w:val="20"/>
          <w:sz w:val="33"/>
          <w:szCs w:val="33"/>
        </w:rPr>
        <w:t>(3)有关法规规定的行政许可文件和备案证明复印件(适</w:t>
      </w:r>
    </w:p>
    <w:p>
      <w:pPr>
        <w:spacing w:line="223" w:lineRule="auto"/>
        <w:ind w:firstLine="2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6"/>
          <w:w w:val="107"/>
          <w:sz w:val="33"/>
          <w:szCs w:val="33"/>
        </w:rPr>
        <w:t>用时)</w:t>
      </w:r>
    </w:p>
    <w:p>
      <w:pPr>
        <w:spacing w:before="171" w:line="341" w:lineRule="auto"/>
        <w:ind w:left="209" w:right="103" w:firstLine="7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6"/>
          <w:w w:val="103"/>
          <w:sz w:val="33"/>
          <w:szCs w:val="33"/>
        </w:rPr>
        <w:t>(4)HACCP体系文件(包括HACCP手册、产品描述、工</w:t>
      </w:r>
      <w:r>
        <w:rPr>
          <w:rFonts w:ascii="仿宋" w:hAnsi="仿宋" w:eastAsia="仿宋" w:cs="仿宋"/>
          <w:spacing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艺流程图、工艺描述;危害分析、相应的危害控制措施及其确认</w:t>
      </w:r>
    </w:p>
    <w:p>
      <w:pPr>
        <w:spacing w:before="1" w:line="222" w:lineRule="auto"/>
        <w:ind w:firstLine="2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和验证要求等);</w:t>
      </w:r>
    </w:p>
    <w:p>
      <w:pPr>
        <w:spacing w:before="163" w:line="222" w:lineRule="auto"/>
        <w:ind w:firstLine="9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(5)组织机构与职责说明;</w:t>
      </w:r>
    </w:p>
    <w:p>
      <w:pPr>
        <w:spacing w:before="197" w:line="602" w:lineRule="exact"/>
        <w:ind w:firstLine="9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position w:val="20"/>
          <w:sz w:val="33"/>
          <w:szCs w:val="33"/>
        </w:rPr>
        <w:t>(6)厂区位置图、平面图;加工车间平面图;加工生产线、</w:t>
      </w:r>
    </w:p>
    <w:p>
      <w:pPr>
        <w:spacing w:line="220" w:lineRule="auto"/>
        <w:ind w:firstLine="2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季节性生产和班次的说明;</w:t>
      </w:r>
    </w:p>
    <w:p>
      <w:pPr>
        <w:spacing w:before="178" w:line="622" w:lineRule="exact"/>
        <w:ind w:firstLine="9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position w:val="21"/>
          <w:sz w:val="33"/>
          <w:szCs w:val="33"/>
        </w:rPr>
        <w:t>(7)食品添加剂使用情况说明,包括使用的添加剂名称、</w:t>
      </w:r>
    </w:p>
    <w:p>
      <w:pPr>
        <w:spacing w:before="1" w:line="222" w:lineRule="auto"/>
        <w:ind w:firstLine="2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用量、适用产品及限量标准等(适用时);</w:t>
      </w:r>
    </w:p>
    <w:p>
      <w:pPr>
        <w:spacing w:before="190" w:line="221" w:lineRule="auto"/>
        <w:ind w:firstLine="9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(8)多场所清单及委托加工情况说明(适用时);</w:t>
      </w:r>
    </w:p>
    <w:p>
      <w:pPr>
        <w:spacing w:before="301" w:line="180" w:lineRule="auto"/>
        <w:ind w:firstLine="3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─4─</w:t>
      </w:r>
    </w:p>
    <w:p>
      <w:pPr>
        <w:sectPr>
          <w:footerReference r:id="rId11" w:type="default"/>
          <w:pgSz w:w="11910" w:h="16840"/>
          <w:pgMar w:top="1431" w:right="1304" w:bottom="400" w:left="1569" w:header="0" w:footer="0" w:gutter="0"/>
          <w:cols w:space="720" w:num="1"/>
        </w:sect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4" w:line="221" w:lineRule="auto"/>
        <w:ind w:firstLine="9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(9)产品符合安全要求的相关证据;</w:t>
      </w:r>
    </w:p>
    <w:p>
      <w:pPr>
        <w:spacing w:before="215" w:line="347" w:lineRule="auto"/>
        <w:ind w:left="209" w:right="21" w:firstLine="7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(10)承诺遵守相关法律、法规、认证机构要求及提供材料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真实性的自我声明;</w:t>
      </w:r>
    </w:p>
    <w:p>
      <w:pPr>
        <w:spacing w:line="586" w:lineRule="exact"/>
        <w:ind w:firstLine="9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position w:val="19"/>
          <w:sz w:val="32"/>
          <w:szCs w:val="32"/>
        </w:rPr>
        <w:t>(11)其他需要的文件。</w:t>
      </w:r>
    </w:p>
    <w:p>
      <w:pPr>
        <w:spacing w:before="1" w:line="220" w:lineRule="auto"/>
        <w:ind w:firstLine="61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7"/>
          <w:sz w:val="32"/>
          <w:szCs w:val="32"/>
        </w:rPr>
        <w:t>3.2认证受理</w:t>
      </w:r>
    </w:p>
    <w:p>
      <w:pPr>
        <w:spacing w:before="210" w:line="222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3.2.1认证机构应向认证委托人至少公开以下信息:</w:t>
      </w:r>
    </w:p>
    <w:p>
      <w:pPr>
        <w:spacing w:before="205" w:line="222" w:lineRule="auto"/>
        <w:ind w:firstLine="9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(1)可开展认证业务的范围,以及获得相应认可的情况;</w:t>
      </w:r>
    </w:p>
    <w:p>
      <w:pPr>
        <w:spacing w:before="207" w:line="222" w:lineRule="auto"/>
        <w:ind w:firstLine="9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(2)开展认证活动所依据的认证标准及认证流程;</w:t>
      </w:r>
    </w:p>
    <w:p>
      <w:pPr>
        <w:spacing w:before="203" w:line="222" w:lineRule="auto"/>
        <w:ind w:firstLine="9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(3)相关的认证方案、认证程序;</w:t>
      </w:r>
    </w:p>
    <w:p>
      <w:pPr>
        <w:spacing w:before="202" w:line="341" w:lineRule="auto"/>
        <w:ind w:left="209" w:firstLine="7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(4)批准、保持、变更、暂停、恢复和撤销认证证书的规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定与程序;</w:t>
      </w:r>
    </w:p>
    <w:p>
      <w:pPr>
        <w:spacing w:before="2" w:line="220" w:lineRule="auto"/>
        <w:ind w:firstLine="9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(5)拟向组织获取的信息,以及对相关信息的保密规定;</w:t>
      </w:r>
    </w:p>
    <w:p>
      <w:pPr>
        <w:spacing w:before="218" w:line="222" w:lineRule="auto"/>
        <w:ind w:firstLine="9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(6)认证证书、认证标志及相关的使用规定;</w:t>
      </w:r>
    </w:p>
    <w:p>
      <w:pPr>
        <w:spacing w:before="217" w:line="222" w:lineRule="auto"/>
        <w:ind w:firstLine="9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(7)对认证过程的申诉、投诉规定;</w:t>
      </w:r>
    </w:p>
    <w:p>
      <w:pPr>
        <w:spacing w:before="215" w:line="222" w:lineRule="auto"/>
        <w:ind w:firstLine="9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(8)认证要求变更的规定。</w:t>
      </w:r>
    </w:p>
    <w:p>
      <w:pPr>
        <w:spacing w:before="212" w:line="220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3.2.2申请评审</w:t>
      </w:r>
    </w:p>
    <w:p>
      <w:pPr>
        <w:spacing w:before="176" w:line="341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认证机构应在认证委托人提交材料齐全后,对其提交的申请文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件和资料进行评审并保存评审记录,以确保:</w:t>
      </w:r>
    </w:p>
    <w:p>
      <w:pPr>
        <w:spacing w:line="220" w:lineRule="auto"/>
        <w:ind w:firstLine="9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(1)认证要求规定明确、形成文件,并得到理解;</w:t>
      </w:r>
    </w:p>
    <w:p>
      <w:pPr>
        <w:spacing w:before="218" w:line="219" w:lineRule="auto"/>
        <w:ind w:firstLine="9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(2)认证机构和认证委托人之间在理解上的差异得到解决;</w:t>
      </w:r>
    </w:p>
    <w:p>
      <w:pPr>
        <w:spacing w:before="221" w:line="356" w:lineRule="auto"/>
        <w:ind w:left="209" w:right="3" w:firstLine="7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(3)对于申请的认证范围、认证委托人的工作场所和任何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特殊要求,认证机构均有能力开展认证服务。</w:t>
      </w:r>
    </w:p>
    <w:p>
      <w:pPr>
        <w:spacing w:before="49" w:line="179" w:lineRule="auto"/>
        <w:ind w:firstLine="7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─5─</w:t>
      </w:r>
    </w:p>
    <w:p>
      <w:pPr>
        <w:sectPr>
          <w:pgSz w:w="11910" w:h="16840"/>
          <w:pgMar w:top="1431" w:right="1425" w:bottom="400" w:left="1569" w:header="0" w:footer="0" w:gutter="0"/>
          <w:cols w:space="720" w:num="1"/>
        </w:sectPr>
      </w:pPr>
    </w:p>
    <w:p>
      <w:pPr>
        <w:spacing w:line="358" w:lineRule="auto"/>
        <w:rPr>
          <w:rFonts w:ascii="Arial"/>
          <w:sz w:val="21"/>
        </w:rPr>
      </w:pPr>
    </w:p>
    <w:p>
      <w:pPr>
        <w:spacing w:line="358" w:lineRule="auto"/>
        <w:rPr>
          <w:rFonts w:ascii="Arial"/>
          <w:sz w:val="21"/>
        </w:rPr>
      </w:pPr>
    </w:p>
    <w:p>
      <w:pPr>
        <w:spacing w:before="104" w:line="349" w:lineRule="auto"/>
        <w:ind w:left="179" w:right="140" w:firstLine="7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(4)认证机构应依据附件1确定组织申请认证的相关范围。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认证机构不应将能够影响认证范围内终产品食品安全的活动、过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程、产品或服务排除在认证范围之外。</w:t>
      </w:r>
    </w:p>
    <w:p>
      <w:pPr>
        <w:spacing w:line="222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3.2.3评审结果处理</w:t>
      </w:r>
    </w:p>
    <w:p>
      <w:pPr>
        <w:spacing w:before="191" w:line="220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申请材料齐全、符合要求的,予以受理认证申请;</w:t>
      </w:r>
    </w:p>
    <w:p>
      <w:pPr>
        <w:spacing w:before="186" w:line="642" w:lineRule="exact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4"/>
          <w:sz w:val="32"/>
          <w:szCs w:val="32"/>
        </w:rPr>
        <w:t>未通过申请评审的,应通知认证委托人在规定时间内补充、完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善,不同意受理认证申请应明示理由。</w:t>
      </w:r>
    </w:p>
    <w:p>
      <w:pPr>
        <w:spacing w:before="196" w:line="223" w:lineRule="auto"/>
        <w:ind w:firstLine="61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4"/>
          <w:sz w:val="32"/>
          <w:szCs w:val="32"/>
        </w:rPr>
        <w:t>3.3签订认证合同</w:t>
      </w:r>
    </w:p>
    <w:p>
      <w:pPr>
        <w:spacing w:before="189" w:line="349" w:lineRule="auto"/>
        <w:ind w:right="241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认证机构应与认证委托人签订具有法律效力的书面认证合同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或等效文件。明确体系覆盖的范围以及认证机构和认证委托人各自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应当承担的责任、权利和义务。</w:t>
      </w:r>
    </w:p>
    <w:p>
      <w:pPr>
        <w:spacing w:before="1" w:line="222" w:lineRule="auto"/>
        <w:ind w:firstLine="61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7"/>
          <w:sz w:val="32"/>
          <w:szCs w:val="32"/>
        </w:rPr>
        <w:t>3.4审核策划</w:t>
      </w:r>
    </w:p>
    <w:p>
      <w:pPr>
        <w:spacing w:before="153" w:line="353" w:lineRule="auto"/>
        <w:ind w:right="198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3.4.1认证机构应对整个认证周期制定审核方案,以清晰地识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别用以证实认证委托人的HACCP体系符合认证依据或其他规范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性文件的要求所需的审核活动。审核方案应覆盖全部的HACCP体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系要求。</w:t>
      </w:r>
    </w:p>
    <w:p>
      <w:pPr>
        <w:spacing w:before="161" w:line="343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3.4.2初次认证审核方案应包括两阶段的初次审核、认证决定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之后的监督审核和认证到期前进行的再认证审核。第一个三年的认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8"/>
          <w:sz w:val="32"/>
          <w:szCs w:val="32"/>
        </w:rPr>
        <w:t>证周期从初次认证决定算起,以后的周期从再认证决定算起。审核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0"/>
          <w:sz w:val="32"/>
          <w:szCs w:val="32"/>
        </w:rPr>
        <w:t>方案的确定和任何后续调整应考虑认证委托人的规模,其管理体系、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产品和过程的范围与复杂程度,生产季和产品的安全风险以及经过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7"/>
          <w:sz w:val="32"/>
          <w:szCs w:val="32"/>
        </w:rPr>
        <w:t>证实的HACCP体系有效性水平和以前审核的结果。</w:t>
      </w:r>
    </w:p>
    <w:p>
      <w:pPr>
        <w:sectPr>
          <w:footerReference r:id="rId12" w:type="default"/>
          <w:pgSz w:w="11910" w:h="16840"/>
          <w:pgMar w:top="1431" w:right="1169" w:bottom="1404" w:left="1589" w:header="0" w:footer="1179" w:gutter="0"/>
          <w:cols w:space="720" w:num="1"/>
        </w:sectPr>
      </w:pPr>
    </w:p>
    <w:p>
      <w:pPr>
        <w:spacing w:line="345" w:lineRule="auto"/>
        <w:rPr>
          <w:rFonts w:ascii="Arial"/>
          <w:sz w:val="21"/>
        </w:rPr>
      </w:pPr>
    </w:p>
    <w:p>
      <w:pPr>
        <w:spacing w:line="345" w:lineRule="auto"/>
        <w:rPr>
          <w:rFonts w:ascii="Arial"/>
          <w:sz w:val="21"/>
        </w:rPr>
      </w:pPr>
    </w:p>
    <w:p>
      <w:pPr>
        <w:spacing w:before="104" w:line="344" w:lineRule="auto"/>
        <w:ind w:right="74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3.4.3监督审核应至少每年进行一次。初次认证后的第一次监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督审核应在认证决定之日起12个月内进行。此后,监督审核应至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少每个日历年进行一次(再认证的年份除外),且两次监督审核的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时间间隔不得超过15个月。</w:t>
      </w:r>
    </w:p>
    <w:p>
      <w:pPr>
        <w:spacing w:line="219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3.4.4审核组应在现场观察产品/服务实现的活动/过程。</w:t>
      </w:r>
    </w:p>
    <w:p>
      <w:pPr>
        <w:spacing w:before="199" w:line="344" w:lineRule="auto"/>
        <w:ind w:right="59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初次认证审核时产品/服务实现现场至少应覆盖申请认证范围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内的所有产品/服务小类;再认证审核或认证周期内每年的监督审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核时,产品/服务实现现场至少应覆盖认证范围内的所有产品/服务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5"/>
          <w:sz w:val="32"/>
          <w:szCs w:val="32"/>
        </w:rPr>
        <w:t>类别(分类详见附件1).</w:t>
      </w:r>
    </w:p>
    <w:p>
      <w:pPr>
        <w:spacing w:line="346" w:lineRule="auto"/>
        <w:ind w:right="80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3.4.5审核产品/服务实现过程现场的时间应不低于总现场审核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8"/>
          <w:sz w:val="32"/>
          <w:szCs w:val="32"/>
        </w:rPr>
        <w:t>时间的50%。</w:t>
      </w:r>
    </w:p>
    <w:p>
      <w:pPr>
        <w:spacing w:before="1" w:line="222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3.4.6审核时间</w:t>
      </w:r>
    </w:p>
    <w:p>
      <w:pPr>
        <w:spacing w:before="180" w:line="348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认证机构应制定确定审核时间的文件。文件应考虑行业类别、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HACCP项目、产品/服务实现过程的复杂程度、认证委托人的规模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等因素,同时满足本规则附件3的要求。</w:t>
      </w:r>
    </w:p>
    <w:p>
      <w:pPr>
        <w:spacing w:before="1" w:line="222" w:lineRule="auto"/>
        <w:ind w:firstLine="63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2"/>
          <w:sz w:val="32"/>
          <w:szCs w:val="32"/>
        </w:rPr>
        <w:t>3.4.7组建审核组</w:t>
      </w:r>
    </w:p>
    <w:p>
      <w:pPr>
        <w:spacing w:before="180" w:line="346" w:lineRule="auto"/>
        <w:ind w:right="58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3.4.7.1审核组应具备实施认证委托人相应产品/服务类别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0"/>
          <w:sz w:val="32"/>
          <w:szCs w:val="32"/>
        </w:rPr>
        <w:t>HACCP认证审核的能力。当审核组的专业技术能力不足时,可以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配备技术专家提供技术支持,但不计入审核时间。审核组成员应身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体健康状况良好。</w:t>
      </w:r>
    </w:p>
    <w:p>
      <w:pPr>
        <w:spacing w:before="185" w:line="363" w:lineRule="auto"/>
        <w:ind w:right="74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3.4.7.2认证机构应合理策划第一、二阶段审核组的衔接,确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保两个阶段审核的连续性。第二阶段审核组中至少应包含一名第一</w:t>
      </w:r>
    </w:p>
    <w:p>
      <w:pPr>
        <w:spacing w:before="31" w:line="179" w:lineRule="auto"/>
        <w:ind w:firstLine="767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─7─</w:t>
      </w:r>
    </w:p>
    <w:p>
      <w:pPr>
        <w:sectPr>
          <w:footerReference r:id="rId13" w:type="default"/>
          <w:pgSz w:w="11910" w:h="16840"/>
          <w:pgMar w:top="1431" w:right="1339" w:bottom="400" w:left="1549" w:header="0" w:footer="0" w:gutter="0"/>
          <w:cols w:space="720" w:num="1"/>
        </w:sect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49" w:lineRule="auto"/>
        <w:rPr>
          <w:rFonts w:ascii="Arial"/>
          <w:sz w:val="21"/>
        </w:rPr>
      </w:pPr>
    </w:p>
    <w:p>
      <w:pPr>
        <w:spacing w:line="250" w:lineRule="auto"/>
        <w:rPr>
          <w:rFonts w:ascii="Arial"/>
          <w:sz w:val="21"/>
        </w:rPr>
      </w:pPr>
    </w:p>
    <w:p>
      <w:pPr>
        <w:spacing w:before="104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阶段审核员。</w:t>
      </w:r>
    </w:p>
    <w:p>
      <w:pPr>
        <w:spacing w:before="185" w:line="624" w:lineRule="exact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2"/>
          <w:sz w:val="32"/>
          <w:szCs w:val="32"/>
        </w:rPr>
        <w:t>3.4.7.3初次认证第二阶段或再认证审核组至少应由两名审核</w:t>
      </w:r>
    </w:p>
    <w:p>
      <w:pPr>
        <w:spacing w:before="1"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员组成。</w:t>
      </w:r>
    </w:p>
    <w:p>
      <w:pPr>
        <w:spacing w:before="179" w:line="620" w:lineRule="exact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position w:val="22"/>
          <w:sz w:val="32"/>
          <w:szCs w:val="32"/>
        </w:rPr>
        <w:t>3.4.7.4同一审核员连续对同一生产现场实施认证审核的次数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最多为6次。</w:t>
      </w:r>
    </w:p>
    <w:p>
      <w:pPr>
        <w:spacing w:before="173" w:line="222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注:</w:t>
      </w:r>
      <w:r>
        <w:rPr>
          <w:rFonts w:ascii="仿宋" w:hAnsi="仿宋" w:eastAsia="仿宋" w:cs="仿宋"/>
          <w:spacing w:val="10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第一阶段审核或其他类型的特殊审核不计算次数。</w:t>
      </w:r>
    </w:p>
    <w:p>
      <w:pPr>
        <w:spacing w:before="201" w:line="348" w:lineRule="auto"/>
        <w:ind w:right="18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3.4.7.5认证机构应在现场审核前告知认证委托人,并提供审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核组每位成员的姓名。认证委托人如对审核组的组成提出异议且合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理时,认证机构应调整审核组。</w:t>
      </w:r>
    </w:p>
    <w:p>
      <w:pPr>
        <w:spacing w:before="170" w:line="636" w:lineRule="exact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3"/>
          <w:sz w:val="32"/>
          <w:szCs w:val="32"/>
        </w:rPr>
        <w:t>3.4.8认证机构应编制审核计划,并在现场审核活动开始前提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交给认证委托人。</w:t>
      </w:r>
    </w:p>
    <w:p>
      <w:pPr>
        <w:spacing w:before="182" w:line="351" w:lineRule="auto"/>
        <w:ind w:right="45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3.4.9当认证委托人体系覆盖了多个场所时,认证机构应对包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含中心职能部门在内的所有场所实施现场审核,以确保审核的有效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8"/>
          <w:sz w:val="32"/>
          <w:szCs w:val="32"/>
        </w:rPr>
        <w:t>性。</w:t>
      </w:r>
    </w:p>
    <w:p>
      <w:pPr>
        <w:spacing w:before="182" w:line="344" w:lineRule="auto"/>
        <w:ind w:right="43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3.4.10当认证委托人将影响食品安全的重要生产过程采用委托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加工等方式进行时,除非被委托加工组织的被委托加工活动已获得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相应的HACCP认证或食品安全管理体系认证,否则应对委托加工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过程实施现场审核。</w:t>
      </w:r>
    </w:p>
    <w:p>
      <w:pPr>
        <w:spacing w:before="2" w:line="222" w:lineRule="auto"/>
        <w:ind w:firstLine="61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7"/>
          <w:sz w:val="32"/>
          <w:szCs w:val="32"/>
        </w:rPr>
        <w:t>3.5审核实施</w:t>
      </w:r>
    </w:p>
    <w:p>
      <w:pPr>
        <w:spacing w:before="219" w:line="222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3.5.1初次认证审核</w:t>
      </w:r>
    </w:p>
    <w:p>
      <w:pPr>
        <w:spacing w:before="184" w:line="371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HACCP认证初次认证审核应分两个阶段实施: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第一阶段和第 </w:t>
      </w:r>
      <w:r>
        <w:rPr>
          <w:rFonts w:ascii="仿宋" w:hAnsi="仿宋" w:eastAsia="仿宋" w:cs="仿宋"/>
          <w:spacing w:val="-21"/>
          <w:sz w:val="32"/>
          <w:szCs w:val="32"/>
        </w:rPr>
        <w:t>二阶段。</w:t>
      </w:r>
    </w:p>
    <w:p>
      <w:pPr>
        <w:spacing w:before="22" w:line="180" w:lineRule="auto"/>
        <w:ind w:firstLine="3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─8─</w:t>
      </w:r>
    </w:p>
    <w:p>
      <w:pPr>
        <w:sectPr>
          <w:pgSz w:w="11910" w:h="16840"/>
          <w:pgMar w:top="1431" w:right="1354" w:bottom="400" w:left="1579" w:header="0" w:footer="0" w:gutter="0"/>
          <w:cols w:space="720" w:num="1"/>
        </w:sect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4" w:line="222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3.5.1.1第一阶段审核</w:t>
      </w:r>
    </w:p>
    <w:p>
      <w:pPr>
        <w:spacing w:before="197" w:line="342" w:lineRule="auto"/>
        <w:ind w:right="17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第一阶段审核的目的是调查认证委托人是否已具备实施认证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审核的条件和确定第二阶段审核的关注点,第一阶段审核应关注但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不限于以下方面内容:</w:t>
      </w:r>
    </w:p>
    <w:p>
      <w:pPr>
        <w:spacing w:line="609" w:lineRule="exact"/>
        <w:ind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position w:val="21"/>
          <w:sz w:val="32"/>
          <w:szCs w:val="32"/>
        </w:rPr>
        <w:t>(1)收集关于认证委托人的HACCP体系范围、过程和场所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的必要信息,以及相关的法律、法规、标准要求和遵守情况;</w:t>
      </w:r>
    </w:p>
    <w:p>
      <w:pPr>
        <w:spacing w:before="188" w:line="346" w:lineRule="auto"/>
        <w:ind w:right="7"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(2)充分识别委托加工等生产活动对食品安全的影响程度;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13"/>
          <w:sz w:val="32"/>
          <w:szCs w:val="32"/>
        </w:rPr>
        <w:t>初步评价认证委托人厂区环境、厂房及设施、设备、人员、卫生管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理等是否符合相对应的良好生产/卫生规范的要求;</w:t>
      </w:r>
    </w:p>
    <w:p>
      <w:pPr>
        <w:spacing w:before="1" w:line="341" w:lineRule="auto"/>
        <w:ind w:right="13"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(3)了解认证委托人对认证标准要求的理解,评审认证委托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人的HACCP体系文件和食品安全方针的适宜性。重点评审认证委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托人体系文件的符合性、适宜性,特别关注关键控制点、关键限值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的确定及其支持性证据。</w:t>
      </w:r>
    </w:p>
    <w:p>
      <w:pPr>
        <w:spacing w:before="2" w:line="340" w:lineRule="auto"/>
        <w:ind w:right="4"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w w:val="102"/>
          <w:sz w:val="32"/>
          <w:szCs w:val="32"/>
        </w:rPr>
        <w:t>(4)了解认证委托人的HACCP体系和现场运作,评价认证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委托人的内部审核、管理评审、运作场所和现场的具体情况及体系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的实施程度,确认认证委托人是否已为第二阶段审核做好准备,并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与认证委托人商定第二阶段审核的细节,明确审核范围,为策划第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二阶段审核提供关注点。</w:t>
      </w:r>
    </w:p>
    <w:p>
      <w:pPr>
        <w:spacing w:before="6" w:line="349" w:lineRule="auto"/>
        <w:ind w:right="3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第一阶段应在认证委托人现场实施,以达到第一阶段的审核目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3"/>
          <w:sz w:val="32"/>
          <w:szCs w:val="32"/>
        </w:rPr>
        <w:t>的。当认证委托人已获得同一认证机构颁发的其他以HACCP原理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为核心的食品安全相关认证证书,且证书有效时,认证机构经过风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险评估后,第一阶段可不在现场实施,但应确保第一阶段的目的已</w:t>
      </w:r>
    </w:p>
    <w:p>
      <w:pPr>
        <w:sectPr>
          <w:footerReference r:id="rId14" w:type="default"/>
          <w:pgSz w:w="11910" w:h="16840"/>
          <w:pgMar w:top="1431" w:right="1408" w:bottom="1484" w:left="1569" w:header="0" w:footer="1259" w:gutter="0"/>
          <w:cols w:space="720" w:num="1"/>
        </w:sect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before="104"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全部实现,且记录未在现场实施的原因。</w:t>
      </w:r>
    </w:p>
    <w:p>
      <w:pPr>
        <w:spacing w:before="193" w:line="349" w:lineRule="auto"/>
        <w:ind w:right="46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应告知认证委托人第一阶段的审核结果可能导致推迟或取消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第二阶段审核。</w:t>
      </w:r>
    </w:p>
    <w:p>
      <w:pPr>
        <w:spacing w:before="1" w:line="221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3.5.1.2第二阶段审核</w:t>
      </w:r>
    </w:p>
    <w:p>
      <w:pPr>
        <w:spacing w:before="168" w:line="639" w:lineRule="exact"/>
        <w:ind w:firstLine="61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8"/>
          <w:position w:val="23"/>
          <w:sz w:val="32"/>
          <w:szCs w:val="32"/>
        </w:rPr>
        <w:t>第二阶段审核应在认证委托人现场实施,目的是评价认证委托</w:t>
      </w:r>
    </w:p>
    <w:p>
      <w:pPr>
        <w:spacing w:before="1" w:line="220" w:lineRule="auto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2"/>
          <w:sz w:val="32"/>
          <w:szCs w:val="32"/>
        </w:rPr>
        <w:t>人HACCP体系实施的符合性和有效性。</w:t>
      </w:r>
    </w:p>
    <w:p>
      <w:pPr>
        <w:spacing w:before="173" w:line="353" w:lineRule="auto"/>
        <w:ind w:right="41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第二阶段审核应在具备实施认证审核的条件下进行,第一阶段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审核提出的影响实施第二阶段审核的问题应在第二阶段审核前得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9"/>
          <w:sz w:val="32"/>
          <w:szCs w:val="32"/>
        </w:rPr>
        <w:t>到解决。</w:t>
      </w:r>
    </w:p>
    <w:p>
      <w:pPr>
        <w:spacing w:before="183" w:line="222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第二阶段审核应重点关注但不限于以下方面内容:</w:t>
      </w:r>
    </w:p>
    <w:p>
      <w:pPr>
        <w:spacing w:before="213" w:line="220" w:lineRule="auto"/>
        <w:ind w:firstLine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(1)与认证依据文件中所有要求的符合性;</w:t>
      </w:r>
    </w:p>
    <w:p>
      <w:pPr>
        <w:spacing w:before="210" w:line="221" w:lineRule="auto"/>
        <w:ind w:firstLine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(2)与我国和进口国(地区)适用法律、法规及标准的符合</w:t>
      </w:r>
    </w:p>
    <w:p>
      <w:pPr>
        <w:spacing w:before="207" w:line="344" w:lineRule="auto"/>
        <w:ind w:left="779" w:hanging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性,以及出口食品生产企业安全卫生要求的符合性(适用时);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   </w:t>
      </w:r>
      <w:r>
        <w:rPr>
          <w:rFonts w:ascii="仿宋" w:hAnsi="仿宋" w:eastAsia="仿宋" w:cs="仿宋"/>
          <w:spacing w:val="-1"/>
          <w:sz w:val="32"/>
          <w:szCs w:val="32"/>
        </w:rPr>
        <w:t>(3)管理职责的履行、食品安全方针的贯彻、目标的达成;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11"/>
          <w:sz w:val="32"/>
          <w:szCs w:val="32"/>
        </w:rPr>
        <w:t>(4)HACCP体系范围内对应产品的良好生产/卫生规范要求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的符合性;</w:t>
      </w:r>
    </w:p>
    <w:p>
      <w:pPr>
        <w:spacing w:before="179" w:line="220" w:lineRule="auto"/>
        <w:ind w:firstLine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w w:val="102"/>
          <w:sz w:val="32"/>
          <w:szCs w:val="32"/>
        </w:rPr>
        <w:t>(5)前提计划及HACCP计划实施的有效性,对产品食品安</w:t>
      </w:r>
    </w:p>
    <w:p>
      <w:pPr>
        <w:spacing w:before="250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全危害的控制能力;</w:t>
      </w:r>
    </w:p>
    <w:p>
      <w:pPr>
        <w:spacing w:before="174" w:line="220" w:lineRule="auto"/>
        <w:ind w:firstLine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(6)原辅料及与食品接触材料的食品安全危害识别的充分性</w:t>
      </w:r>
    </w:p>
    <w:p>
      <w:pPr>
        <w:spacing w:before="258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和控制的有效性;</w:t>
      </w:r>
    </w:p>
    <w:p>
      <w:pPr>
        <w:spacing w:before="169" w:line="220" w:lineRule="auto"/>
        <w:ind w:firstLine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(7)生产过程中对食品安全危害控制的有效性;</w:t>
      </w:r>
    </w:p>
    <w:p>
      <w:pPr>
        <w:spacing w:before="239" w:line="220" w:lineRule="auto"/>
        <w:ind w:firstLine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(8)产品可追溯性体系的建立及不合格产品的控制;</w:t>
      </w:r>
    </w:p>
    <w:p>
      <w:pPr>
        <w:spacing w:before="308" w:line="181" w:lineRule="auto"/>
        <w:ind w:firstLine="3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0"/>
          <w:sz w:val="32"/>
          <w:szCs w:val="32"/>
        </w:rPr>
        <w:t>—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10</w:t>
      </w:r>
      <w:r>
        <w:rPr>
          <w:rFonts w:ascii="仿宋" w:hAnsi="仿宋" w:eastAsia="仿宋" w:cs="仿宋"/>
          <w:spacing w:val="-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sz w:val="32"/>
          <w:szCs w:val="32"/>
        </w:rPr>
        <w:t>—</w:t>
      </w:r>
    </w:p>
    <w:p>
      <w:pPr>
        <w:sectPr>
          <w:footerReference r:id="rId15" w:type="default"/>
          <w:pgSz w:w="11910" w:h="16840"/>
          <w:pgMar w:top="1431" w:right="1384" w:bottom="400" w:left="1569" w:header="0" w:footer="0" w:gutter="0"/>
          <w:cols w:space="720" w:num="1"/>
        </w:sect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line="256" w:lineRule="auto"/>
        <w:rPr>
          <w:rFonts w:ascii="Arial"/>
          <w:sz w:val="21"/>
        </w:rPr>
      </w:pPr>
    </w:p>
    <w:p>
      <w:pPr>
        <w:spacing w:before="94" w:line="220" w:lineRule="auto"/>
        <w:ind w:firstLine="76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w w:val="104"/>
          <w:sz w:val="29"/>
          <w:szCs w:val="29"/>
        </w:rPr>
        <w:t>(9)食品安全验证活动的有效性及食品安全状况;</w:t>
      </w:r>
    </w:p>
    <w:p>
      <w:pPr>
        <w:spacing w:before="248" w:line="222" w:lineRule="auto"/>
        <w:ind w:firstLine="76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w w:val="105"/>
          <w:sz w:val="29"/>
          <w:szCs w:val="29"/>
        </w:rPr>
        <w:t>(10)认证委托人对投诉的处理;</w:t>
      </w:r>
    </w:p>
    <w:p>
      <w:pPr>
        <w:spacing w:before="251" w:line="222" w:lineRule="auto"/>
        <w:ind w:firstLine="769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w w:val="104"/>
          <w:sz w:val="29"/>
          <w:szCs w:val="29"/>
        </w:rPr>
        <w:t>(11)内部审核和管理评审。</w:t>
      </w:r>
    </w:p>
    <w:p>
      <w:pPr>
        <w:spacing w:before="200" w:line="378" w:lineRule="auto"/>
        <w:ind w:right="180" w:firstLine="58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5"/>
          <w:w w:val="101"/>
          <w:sz w:val="29"/>
          <w:szCs w:val="29"/>
        </w:rPr>
        <w:t>对于第一阶段审核过的HACCP体系的相应部分,被确定为实施充</w:t>
      </w:r>
      <w:r>
        <w:rPr>
          <w:rFonts w:ascii="仿宋" w:hAnsi="仿宋" w:eastAsia="仿宋" w:cs="仿宋"/>
          <w:spacing w:val="26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7"/>
          <w:sz w:val="29"/>
          <w:szCs w:val="29"/>
        </w:rPr>
        <w:t>分有效并符合要求的,第二阶段可以不再对其审核,但认证机构应确保</w:t>
      </w:r>
      <w:r>
        <w:rPr>
          <w:rFonts w:ascii="仿宋" w:hAnsi="仿宋" w:eastAsia="仿宋" w:cs="仿宋"/>
          <w:spacing w:val="25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2"/>
          <w:sz w:val="29"/>
          <w:szCs w:val="29"/>
        </w:rPr>
        <w:t>HACCP体系已审核的部分持续符合认证要求。第二阶段的审核报告应</w:t>
      </w:r>
      <w:r>
        <w:rPr>
          <w:rFonts w:ascii="仿宋" w:hAnsi="仿宋" w:eastAsia="仿宋" w:cs="仿宋"/>
          <w:spacing w:val="11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3"/>
          <w:sz w:val="29"/>
          <w:szCs w:val="29"/>
        </w:rPr>
        <w:t>包含第一阶段审核中的审核发现,并且应清楚地表述第一阶段审核已经</w:t>
      </w:r>
      <w:r>
        <w:rPr>
          <w:rFonts w:ascii="仿宋" w:hAnsi="仿宋" w:eastAsia="仿宋" w:cs="仿宋"/>
          <w:spacing w:val="22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-8"/>
          <w:sz w:val="29"/>
          <w:szCs w:val="29"/>
        </w:rPr>
        <w:t>确立的符合性。</w:t>
      </w:r>
    </w:p>
    <w:p>
      <w:pPr>
        <w:spacing w:line="629" w:lineRule="exact"/>
        <w:ind w:firstLine="62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2"/>
          <w:position w:val="25"/>
          <w:sz w:val="29"/>
          <w:szCs w:val="29"/>
        </w:rPr>
        <w:t>第一阶段和第二阶段审核的间隔应不超过6个月。如果超过6个月,</w:t>
      </w:r>
    </w:p>
    <w:p>
      <w:pPr>
        <w:spacing w:before="1" w:line="221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-5"/>
          <w:sz w:val="29"/>
          <w:szCs w:val="29"/>
        </w:rPr>
        <w:t>应重新实施第一阶段审核。</w:t>
      </w:r>
    </w:p>
    <w:p>
      <w:pPr>
        <w:spacing w:before="220" w:line="383" w:lineRule="auto"/>
        <w:ind w:right="213" w:firstLine="62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w w:val="102"/>
          <w:sz w:val="29"/>
          <w:szCs w:val="29"/>
        </w:rPr>
        <w:t>3.5.2在审核中应通过适当的抽样来获取与审核目的、范围和</w:t>
      </w:r>
      <w:r>
        <w:rPr>
          <w:rFonts w:ascii="仿宋" w:hAnsi="仿宋" w:eastAsia="仿宋" w:cs="仿宋"/>
          <w:spacing w:val="8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w w:val="103"/>
          <w:sz w:val="29"/>
          <w:szCs w:val="29"/>
        </w:rPr>
        <w:t>准则相关的信息并进行验证,使之成为审核证据。信息获取方法可</w:t>
      </w:r>
    </w:p>
    <w:p>
      <w:pPr>
        <w:spacing w:line="222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9"/>
          <w:sz w:val="29"/>
          <w:szCs w:val="29"/>
        </w:rPr>
        <w:t>包括面谈、观察、文件和记录的审查等。</w:t>
      </w:r>
    </w:p>
    <w:p>
      <w:pPr>
        <w:spacing w:before="207" w:line="620" w:lineRule="exact"/>
        <w:ind w:firstLine="62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w w:val="102"/>
          <w:position w:val="25"/>
          <w:sz w:val="29"/>
          <w:szCs w:val="29"/>
        </w:rPr>
        <w:t>3.5.3审核组应确定审核发现(概述符合性并详细描述不符合),</w:t>
      </w:r>
    </w:p>
    <w:p>
      <w:pPr>
        <w:spacing w:before="1" w:line="220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5"/>
          <w:w w:val="103"/>
          <w:sz w:val="29"/>
          <w:szCs w:val="29"/>
        </w:rPr>
        <w:t>并予以分级和报告,为认证决定或保持认证提供充分的信息。</w:t>
      </w:r>
    </w:p>
    <w:p>
      <w:pPr>
        <w:spacing w:before="238" w:line="382" w:lineRule="auto"/>
        <w:ind w:firstLine="62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6"/>
          <w:w w:val="104"/>
          <w:sz w:val="29"/>
          <w:szCs w:val="29"/>
        </w:rPr>
        <w:t>3.5.4对于审核中发现的不符合,认证机构应出具书面不符合</w:t>
      </w:r>
      <w:r>
        <w:rPr>
          <w:rFonts w:ascii="仿宋" w:hAnsi="仿宋" w:eastAsia="仿宋" w:cs="仿宋"/>
          <w:spacing w:val="5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14"/>
          <w:w w:val="103"/>
          <w:sz w:val="29"/>
          <w:szCs w:val="29"/>
        </w:rPr>
        <w:t>报告,要求认证委托人在规定的期限内分析原因、说明为消除不符</w:t>
      </w:r>
      <w:r>
        <w:rPr>
          <w:rFonts w:ascii="仿宋" w:hAnsi="仿宋" w:eastAsia="仿宋" w:cs="仿宋"/>
          <w:spacing w:val="3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16"/>
          <w:w w:val="101"/>
          <w:sz w:val="29"/>
          <w:szCs w:val="29"/>
        </w:rPr>
        <w:t>合已采取或拟采取的具体纠正和纠正措施,并提出明确的验证要求。</w:t>
      </w:r>
      <w:r>
        <w:rPr>
          <w:rFonts w:ascii="仿宋" w:hAnsi="仿宋" w:eastAsia="仿宋" w:cs="仿宋"/>
          <w:spacing w:val="24"/>
          <w:sz w:val="29"/>
          <w:szCs w:val="29"/>
        </w:rPr>
        <w:t xml:space="preserve"> </w:t>
      </w:r>
      <w:r>
        <w:rPr>
          <w:rFonts w:ascii="仿宋" w:hAnsi="仿宋" w:eastAsia="仿宋" w:cs="仿宋"/>
          <w:spacing w:val="14"/>
          <w:w w:val="103"/>
          <w:sz w:val="29"/>
          <w:szCs w:val="29"/>
        </w:rPr>
        <w:t>认证机构应评审认证委托人提交的纠正和纠正措施,以确定其是否</w:t>
      </w:r>
      <w:r>
        <w:rPr>
          <w:rFonts w:ascii="仿宋" w:hAnsi="仿宋" w:eastAsia="仿宋" w:cs="仿宋"/>
          <w:spacing w:val="6"/>
          <w:sz w:val="29"/>
          <w:szCs w:val="29"/>
        </w:rPr>
        <w:t xml:space="preserve">  </w:t>
      </w:r>
      <w:r>
        <w:rPr>
          <w:rFonts w:ascii="仿宋" w:hAnsi="仿宋" w:eastAsia="仿宋" w:cs="仿宋"/>
          <w:spacing w:val="17"/>
          <w:sz w:val="29"/>
          <w:szCs w:val="29"/>
        </w:rPr>
        <w:t>可接受。认证委托人对不符合采取纠正和纠正措施的时间不得超过</w:t>
      </w:r>
    </w:p>
    <w:p>
      <w:pPr>
        <w:spacing w:line="223" w:lineRule="auto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4"/>
          <w:w w:val="103"/>
          <w:sz w:val="29"/>
          <w:szCs w:val="29"/>
        </w:rPr>
        <w:t>3个月。</w:t>
      </w:r>
    </w:p>
    <w:p>
      <w:pPr>
        <w:spacing w:before="215" w:line="219" w:lineRule="auto"/>
        <w:ind w:firstLine="620"/>
        <w:rPr>
          <w:rFonts w:ascii="仿宋" w:hAnsi="仿宋" w:eastAsia="仿宋" w:cs="仿宋"/>
          <w:sz w:val="29"/>
          <w:szCs w:val="29"/>
        </w:rPr>
      </w:pPr>
      <w:r>
        <w:rPr>
          <w:rFonts w:ascii="仿宋" w:hAnsi="仿宋" w:eastAsia="仿宋" w:cs="仿宋"/>
          <w:spacing w:val="15"/>
          <w:w w:val="102"/>
          <w:sz w:val="29"/>
          <w:szCs w:val="29"/>
        </w:rPr>
        <w:t>3.5.5审核组应对在第一阶段和第二阶段审核中收集的所有信</w:t>
      </w:r>
    </w:p>
    <w:p>
      <w:pPr>
        <w:sectPr>
          <w:footerReference r:id="rId16" w:type="default"/>
          <w:pgSz w:w="11910" w:h="16840"/>
          <w:pgMar w:top="1431" w:right="1194" w:bottom="1433" w:left="1569" w:header="0" w:footer="1239" w:gutter="0"/>
          <w:cols w:space="720" w:num="1"/>
        </w:sect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line="251" w:lineRule="auto"/>
        <w:rPr>
          <w:rFonts w:ascii="Arial"/>
          <w:sz w:val="21"/>
        </w:rPr>
      </w:pPr>
    </w:p>
    <w:p>
      <w:pPr>
        <w:spacing w:before="97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sz w:val="30"/>
          <w:szCs w:val="30"/>
        </w:rPr>
        <w:t>息和证据进行分析,以评审审核发现并就审核结论达成一致。</w:t>
      </w:r>
    </w:p>
    <w:p>
      <w:pPr>
        <w:spacing w:before="229" w:line="366" w:lineRule="auto"/>
        <w:ind w:right="28"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3.5.6审核组应为每次审核编写书面审核报告,认证机构应向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认证委托人提供审核报告。认证机构如须向行业主管部门或其他第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三方提供审核报告时,应获得认证委托人同意。审核报告应提供对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30"/>
          <w:szCs w:val="30"/>
        </w:rPr>
        <w:t>审核的准确、简明和清晰的记录,为认证决定提供充分的信息,并</w:t>
      </w:r>
      <w:r>
        <w:rPr>
          <w:rFonts w:ascii="仿宋" w:hAnsi="仿宋" w:eastAsia="仿宋" w:cs="仿宋"/>
          <w:spacing w:val="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应包括或引用下列内容:</w:t>
      </w:r>
    </w:p>
    <w:p>
      <w:pPr>
        <w:spacing w:before="1" w:line="220" w:lineRule="auto"/>
        <w:ind w:firstLine="76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1"/>
          <w:sz w:val="30"/>
          <w:szCs w:val="30"/>
        </w:rPr>
        <w:t>(1)认证委托人的名称、场所、地址和审核范围;</w:t>
      </w:r>
    </w:p>
    <w:p>
      <w:pPr>
        <w:spacing w:before="233" w:line="222" w:lineRule="auto"/>
        <w:ind w:firstLine="76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w w:val="102"/>
          <w:sz w:val="30"/>
          <w:szCs w:val="30"/>
        </w:rPr>
        <w:t>(2)审核的类型、准则和目的;</w:t>
      </w:r>
    </w:p>
    <w:p>
      <w:pPr>
        <w:spacing w:before="227" w:line="222" w:lineRule="auto"/>
        <w:ind w:firstLine="76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1"/>
          <w:sz w:val="30"/>
          <w:szCs w:val="30"/>
        </w:rPr>
        <w:t>(3)审核组组长、审核组成员及其个人注册信息;</w:t>
      </w:r>
    </w:p>
    <w:p>
      <w:pPr>
        <w:spacing w:before="232" w:line="222" w:lineRule="auto"/>
        <w:ind w:firstLine="76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1"/>
          <w:sz w:val="30"/>
          <w:szCs w:val="30"/>
        </w:rPr>
        <w:t>(4)审核活动的实施日期和地点,包括固定现场和临时现场;</w:t>
      </w:r>
    </w:p>
    <w:p>
      <w:pPr>
        <w:spacing w:before="229" w:line="366" w:lineRule="auto"/>
        <w:ind w:right="31" w:firstLine="76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w w:val="103"/>
          <w:sz w:val="30"/>
          <w:szCs w:val="30"/>
        </w:rPr>
        <w:t>(5)对偏离审核计划情况的说明,包括对审核风险及影响审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核结论的不确定性的客观陈述;</w:t>
      </w:r>
    </w:p>
    <w:p>
      <w:pPr>
        <w:spacing w:before="1" w:line="368" w:lineRule="auto"/>
        <w:ind w:right="36" w:firstLine="76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w w:val="101"/>
          <w:sz w:val="30"/>
          <w:szCs w:val="30"/>
        </w:rPr>
        <w:t>(6)与审核类型的要求一致的审核发现、对审核证据的引用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sz w:val="30"/>
          <w:szCs w:val="30"/>
        </w:rPr>
        <w:t>及审核结论,特别是对食品安全危害控制措施实施有效性的评价;</w:t>
      </w:r>
    </w:p>
    <w:p>
      <w:pPr>
        <w:spacing w:before="2" w:line="220" w:lineRule="auto"/>
        <w:ind w:firstLine="76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w w:val="101"/>
          <w:sz w:val="30"/>
          <w:szCs w:val="30"/>
        </w:rPr>
        <w:t>(7)发现的不符合项和其他未解决的问题;</w:t>
      </w:r>
    </w:p>
    <w:p>
      <w:pPr>
        <w:spacing w:before="238" w:line="609" w:lineRule="exact"/>
        <w:ind w:firstLine="76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w w:val="109"/>
          <w:position w:val="23"/>
          <w:sz w:val="30"/>
          <w:szCs w:val="30"/>
        </w:rPr>
        <w:t>(8)适用时,在上次审核后发生的影响客户HACCP体系的</w:t>
      </w:r>
    </w:p>
    <w:p>
      <w:pPr>
        <w:spacing w:line="224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重要变更;</w:t>
      </w:r>
    </w:p>
    <w:p>
      <w:pPr>
        <w:spacing w:before="213" w:line="222" w:lineRule="auto"/>
        <w:ind w:firstLine="769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1"/>
          <w:sz w:val="30"/>
          <w:szCs w:val="30"/>
        </w:rPr>
        <w:t>(9)审核组的推荐意见。</w:t>
      </w:r>
    </w:p>
    <w:p>
      <w:pPr>
        <w:spacing w:before="235" w:line="220" w:lineRule="auto"/>
        <w:ind w:firstLine="64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4"/>
          <w:sz w:val="30"/>
          <w:szCs w:val="30"/>
        </w:rPr>
        <w:t>3.5.7产品安全性验证</w:t>
      </w:r>
    </w:p>
    <w:p>
      <w:pPr>
        <w:spacing w:before="203" w:line="373" w:lineRule="auto"/>
        <w:ind w:firstLine="6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为验证危害分析的输入持续更新、危害水平在确定的可接受水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6"/>
          <w:sz w:val="30"/>
          <w:szCs w:val="30"/>
        </w:rPr>
        <w:t>平之内,前提计划和HACCP计划得以实施且有效,特别是产品的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安全状况等情况,认证机构在现场审核或相关过程中应对申请认证</w:t>
      </w:r>
    </w:p>
    <w:p>
      <w:pPr>
        <w:spacing w:before="88" w:line="181" w:lineRule="auto"/>
        <w:ind w:firstLine="33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─12─</w:t>
      </w:r>
    </w:p>
    <w:p>
      <w:pPr>
        <w:sectPr>
          <w:footerReference r:id="rId17" w:type="default"/>
          <w:pgSz w:w="11910" w:h="16840"/>
          <w:pgMar w:top="1431" w:right="1370" w:bottom="400" w:left="1569" w:header="0" w:footer="0" w:gutter="0"/>
          <w:cols w:space="720" w:num="1"/>
        </w:sectPr>
      </w:pPr>
    </w:p>
    <w:p>
      <w:pPr>
        <w:spacing w:line="342" w:lineRule="auto"/>
        <w:rPr>
          <w:rFonts w:ascii="Arial"/>
          <w:sz w:val="21"/>
        </w:rPr>
      </w:pPr>
    </w:p>
    <w:p>
      <w:pPr>
        <w:spacing w:line="343" w:lineRule="auto"/>
        <w:rPr>
          <w:rFonts w:ascii="Arial"/>
          <w:sz w:val="21"/>
        </w:rPr>
      </w:pPr>
    </w:p>
    <w:p>
      <w:pPr>
        <w:spacing w:before="104" w:line="612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21"/>
          <w:sz w:val="32"/>
          <w:szCs w:val="32"/>
        </w:rPr>
        <w:t>的产品进行抽样验证,抽样至少应覆盖当次审核范围中所有的产品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小类。产品安全性的验证可采取下列方式:</w:t>
      </w:r>
    </w:p>
    <w:p>
      <w:pPr>
        <w:spacing w:before="200" w:line="342" w:lineRule="auto"/>
        <w:ind w:right="5" w:firstLine="7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(1)根据我国和进口国(地区)相关指南、标准、规范或相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关要求确定检验方法和检验项目,在现场或销售终端抽样并委托具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备法定资质的第三方检验检测机构进行产品检测;</w:t>
      </w:r>
    </w:p>
    <w:p>
      <w:pPr>
        <w:spacing w:before="1" w:line="342" w:lineRule="auto"/>
        <w:ind w:firstLine="7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(2)由现场审核人员进行风险评估,并现场见证认证委托人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实施的产品安全性验证。认证机构应对检验设施与检验人员提出相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应的控制要求;</w:t>
      </w:r>
    </w:p>
    <w:p>
      <w:pPr>
        <w:spacing w:before="1" w:line="341" w:lineRule="auto"/>
        <w:ind w:right="9" w:firstLine="7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(3)由现场审核人员确认并收集12个月内由具备法定资质的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第三方检验检测机构出具的检验报告。当认证机构认为检验项目不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足以验证产品的安全性时,应采取相应的处理措施。</w:t>
      </w:r>
    </w:p>
    <w:p>
      <w:pPr>
        <w:spacing w:line="608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position w:val="21"/>
          <w:sz w:val="32"/>
          <w:szCs w:val="32"/>
        </w:rPr>
        <w:t>3.6认证决定</w:t>
      </w:r>
    </w:p>
    <w:p>
      <w:pPr>
        <w:spacing w:before="1" w:line="222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3.6.1综合评价</w:t>
      </w:r>
    </w:p>
    <w:p>
      <w:pPr>
        <w:spacing w:before="199" w:line="341" w:lineRule="auto"/>
        <w:ind w:right="18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认证机构应根据审核过程中收集的信息和其他有关信息,特别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是对产品的实际安全状况和企业诚信情况进行综合评价,做出认证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决定。审核组成员不得参与认证决定。认证机构在做出认证决定前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应确认:</w:t>
      </w:r>
    </w:p>
    <w:p>
      <w:pPr>
        <w:spacing w:line="611" w:lineRule="exact"/>
        <w:ind w:firstLine="7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21"/>
          <w:sz w:val="32"/>
          <w:szCs w:val="32"/>
        </w:rPr>
        <w:t>(1)审核组提供的审核报告及其他信息能够满足做出认证决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定的需要;</w:t>
      </w:r>
    </w:p>
    <w:p>
      <w:pPr>
        <w:spacing w:before="191" w:line="346" w:lineRule="auto"/>
        <w:ind w:right="15" w:firstLine="7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(2)已对所有的严重不符合进行评审,并接受和验证了纠正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和纠正措施;</w:t>
      </w:r>
    </w:p>
    <w:p>
      <w:pPr>
        <w:spacing w:line="220" w:lineRule="auto"/>
        <w:ind w:firstLine="7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(3)已对所有一般不符合进行评审,并接受了认证委托人的</w:t>
      </w:r>
    </w:p>
    <w:p>
      <w:pPr>
        <w:sectPr>
          <w:footerReference r:id="rId18" w:type="default"/>
          <w:pgSz w:w="11910" w:h="16840"/>
          <w:pgMar w:top="1431" w:right="1409" w:bottom="1465" w:left="1559" w:header="0" w:footer="1239" w:gutter="0"/>
          <w:cols w:space="720" w:num="1"/>
        </w:sect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line="257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纠正和纠正措施计划。</w:t>
      </w:r>
    </w:p>
    <w:p>
      <w:pPr>
        <w:spacing w:before="175" w:line="362" w:lineRule="auto"/>
        <w:ind w:right="14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对于符合认证要求的认证委托人,认证机构应颁发认证证书;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对于不符合认证要求的认证委托人,认证机构应告知其不能通过认</w:t>
      </w:r>
      <w:r>
        <w:rPr>
          <w:rFonts w:ascii="仿宋" w:hAnsi="仿宋" w:eastAsia="仿宋" w:cs="仿宋"/>
          <w:spacing w:val="1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0"/>
          <w:sz w:val="31"/>
          <w:szCs w:val="31"/>
        </w:rPr>
        <w:t>证的原因。</w:t>
      </w:r>
    </w:p>
    <w:p>
      <w:pPr>
        <w:spacing w:line="222" w:lineRule="auto"/>
        <w:ind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3.6.2对认证决定的申投诉</w:t>
      </w:r>
    </w:p>
    <w:p>
      <w:pPr>
        <w:spacing w:before="170" w:line="364" w:lineRule="auto"/>
        <w:ind w:right="14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认证委托人如对认证决定有异议,可在10个工作日内向认证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机构申诉,认证机构自收到申诉之日起,应在一个月内进行处理,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并将处理结果书面通知认证委托人。</w:t>
      </w:r>
    </w:p>
    <w:p>
      <w:pPr>
        <w:spacing w:before="210" w:line="359" w:lineRule="auto"/>
        <w:ind w:right="8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认证委托人认为认证机构行为违反了相关法规,严重侵害了自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身合法权益的,可以直接向各级认证监管部门投诉。</w:t>
      </w:r>
    </w:p>
    <w:p>
      <w:pPr>
        <w:spacing w:before="1" w:line="227" w:lineRule="auto"/>
        <w:ind w:firstLine="630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4"/>
          <w:sz w:val="31"/>
          <w:szCs w:val="31"/>
        </w:rPr>
        <w:t>3.7监督活动</w:t>
      </w:r>
    </w:p>
    <w:p>
      <w:pPr>
        <w:spacing w:before="176" w:line="360" w:lineRule="auto"/>
        <w:ind w:right="5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认证机构应策划相应的监督活动,对获证组织体系范围内有代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表性的区域和职能进行监督,并考虑获证组织及其管理体系的变更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情况。监督活动包括监督审核和跟踪调查。</w:t>
      </w:r>
    </w:p>
    <w:p>
      <w:pPr>
        <w:spacing w:line="220" w:lineRule="auto"/>
        <w:ind w:firstLine="630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4"/>
          <w:w w:val="93"/>
          <w:sz w:val="31"/>
          <w:szCs w:val="31"/>
        </w:rPr>
        <w:t>3.7.1监督审核</w:t>
      </w:r>
    </w:p>
    <w:p>
      <w:pPr>
        <w:spacing w:before="182" w:line="356" w:lineRule="auto"/>
        <w:ind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3.7.1.1认证机构应根据获证组织及体系覆盖产品的风险,合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理确定监督审核的时间间隔或频次。当体系发生重大变化或发生食</w:t>
      </w:r>
      <w:r>
        <w:rPr>
          <w:rFonts w:ascii="仿宋" w:hAnsi="仿宋" w:eastAsia="仿宋" w:cs="仿宋"/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品安全事故时,认证机构应增加监督审核的频次。</w:t>
      </w:r>
    </w:p>
    <w:p>
      <w:pPr>
        <w:spacing w:before="5" w:line="361" w:lineRule="auto"/>
        <w:ind w:right="4" w:firstLine="6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3.7.1.2</w:t>
      </w:r>
      <w:r>
        <w:rPr>
          <w:rFonts w:ascii="仿宋" w:hAnsi="仿宋" w:eastAsia="仿宋" w:cs="仿宋"/>
          <w:spacing w:val="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每次监督审核应尽可能覆盖HACCP认证范围内的产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品/服务。由于产品生产季节性或客户需求等原因,难以覆盖所有</w:t>
      </w:r>
      <w:r>
        <w:rPr>
          <w:rFonts w:ascii="仿宋" w:hAnsi="仿宋" w:eastAsia="仿宋" w:cs="仿宋"/>
          <w:spacing w:val="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产品/服务的,认证周期内的监督审核至少应覆盖认证范围内所有</w:t>
      </w:r>
      <w:r>
        <w:rPr>
          <w:rFonts w:ascii="仿宋" w:hAnsi="仿宋" w:eastAsia="仿宋" w:cs="仿宋"/>
          <w:spacing w:val="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的产品/服务类别,必要时可分多次实施。</w:t>
      </w:r>
    </w:p>
    <w:p>
      <w:pPr>
        <w:sectPr>
          <w:footerReference r:id="rId19" w:type="default"/>
          <w:pgSz w:w="11910" w:h="16840"/>
          <w:pgMar w:top="1431" w:right="1402" w:bottom="1414" w:left="1559" w:header="0" w:footer="1179" w:gutter="0"/>
          <w:cols w:space="720" w:num="1"/>
        </w:sect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4" w:line="222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3.7.1.3监督审核应包括但不限于以下内容:</w:t>
      </w:r>
    </w:p>
    <w:p>
      <w:pPr>
        <w:spacing w:before="205" w:line="222" w:lineRule="auto"/>
        <w:ind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(1)是否被列入国家信用信息严重失信主体相关名录;</w:t>
      </w:r>
    </w:p>
    <w:p>
      <w:pPr>
        <w:spacing w:before="207" w:line="222" w:lineRule="auto"/>
        <w:ind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w w:val="105"/>
          <w:sz w:val="32"/>
          <w:szCs w:val="32"/>
        </w:rPr>
        <w:t>(2)与HACCP体系有关的变更;</w:t>
      </w:r>
    </w:p>
    <w:p>
      <w:pPr>
        <w:spacing w:before="200" w:line="220" w:lineRule="auto"/>
        <w:ind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(3)重要原、辅料及产品的安全性状况;</w:t>
      </w:r>
    </w:p>
    <w:p>
      <w:pPr>
        <w:spacing w:before="208" w:line="220" w:lineRule="auto"/>
        <w:ind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(4)持续的运作控制,特别是食品安全危害控制的实施;</w:t>
      </w:r>
    </w:p>
    <w:p>
      <w:pPr>
        <w:spacing w:before="243" w:line="222" w:lineRule="auto"/>
        <w:ind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(5)顾客投诉及处理;</w:t>
      </w:r>
    </w:p>
    <w:p>
      <w:pPr>
        <w:spacing w:before="215" w:line="222" w:lineRule="auto"/>
        <w:ind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(6)内部审核和管理评审;</w:t>
      </w:r>
    </w:p>
    <w:p>
      <w:pPr>
        <w:spacing w:before="202" w:line="221" w:lineRule="auto"/>
        <w:ind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(7)对上次审核中确定的不符合所采取的纠正措施;</w:t>
      </w:r>
    </w:p>
    <w:p>
      <w:pPr>
        <w:spacing w:before="207" w:line="616" w:lineRule="exact"/>
        <w:ind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position w:val="22"/>
          <w:sz w:val="32"/>
          <w:szCs w:val="32"/>
        </w:rPr>
        <w:t>(8)持续符合我国和进口国(地区)相关法律法规标准的情</w:t>
      </w:r>
    </w:p>
    <w:p>
      <w:pPr>
        <w:spacing w:before="1" w:line="224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况;</w:t>
      </w:r>
    </w:p>
    <w:p>
      <w:pPr>
        <w:spacing w:before="195" w:line="221" w:lineRule="auto"/>
        <w:ind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(9)行业主管部门抽查的结果;</w:t>
      </w:r>
    </w:p>
    <w:p>
      <w:pPr>
        <w:spacing w:before="210" w:line="222" w:lineRule="auto"/>
        <w:ind w:firstLine="73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(10)证书和标识的使用。</w:t>
      </w:r>
    </w:p>
    <w:p>
      <w:pPr>
        <w:spacing w:before="201" w:line="340" w:lineRule="auto"/>
        <w:ind w:right="41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3.7.1.4监督审核应对产品的安全性进行验证。验证要求参照本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规则3.5.7条款。</w:t>
      </w:r>
    </w:p>
    <w:p>
      <w:pPr>
        <w:spacing w:before="1" w:line="222" w:lineRule="auto"/>
        <w:ind w:firstLine="61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11"/>
          <w:sz w:val="32"/>
          <w:szCs w:val="32"/>
        </w:rPr>
        <w:t>3.7.1.5监督审核结果评价</w:t>
      </w:r>
    </w:p>
    <w:p>
      <w:pPr>
        <w:spacing w:before="217" w:line="336" w:lineRule="auto"/>
        <w:ind w:right="81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认证机构应依据监督审核结果,对获证组织做出保持、暂停或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撤销其认证资格的决定。</w:t>
      </w:r>
    </w:p>
    <w:p>
      <w:pPr>
        <w:spacing w:before="1" w:line="223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3.7.2跟踪调查</w:t>
      </w:r>
    </w:p>
    <w:p>
      <w:pPr>
        <w:spacing w:before="211" w:line="223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3.7.2.1跟踪调查方式</w:t>
      </w:r>
    </w:p>
    <w:p>
      <w:pPr>
        <w:spacing w:before="220" w:line="353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认证机构应在风险分析的基础上,策划采用不通知现场审核、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生产现场产品抽样检验、市场抽样检验、问卷调查、宣传材料审查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5"/>
          <w:sz w:val="32"/>
          <w:szCs w:val="32"/>
        </w:rPr>
        <w:t>等方式对获证组织HACCP体系的部分或全部内容实施跟踪调查。</w:t>
      </w:r>
    </w:p>
    <w:p>
      <w:pPr>
        <w:spacing w:before="23" w:line="181" w:lineRule="auto"/>
        <w:ind w:firstLine="74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  <w:u w:val="single" w:color="auto"/>
        </w:rPr>
        <w:t>一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15</w:t>
      </w:r>
      <w:r>
        <w:rPr>
          <w:rFonts w:ascii="仿宋" w:hAnsi="仿宋" w:eastAsia="仿宋" w:cs="仿宋"/>
          <w:sz w:val="32"/>
          <w:szCs w:val="32"/>
          <w:u w:val="single" w:color="auto"/>
        </w:rPr>
        <w:t xml:space="preserve">    </w:t>
      </w:r>
    </w:p>
    <w:p>
      <w:pPr>
        <w:sectPr>
          <w:footerReference r:id="rId20" w:type="default"/>
          <w:pgSz w:w="11910" w:h="16840"/>
          <w:pgMar w:top="1431" w:right="1339" w:bottom="400" w:left="1579" w:header="0" w:footer="0" w:gutter="0"/>
          <w:cols w:space="720" w:num="1"/>
        </w:sect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5" w:lineRule="auto"/>
        <w:rPr>
          <w:rFonts w:ascii="Arial"/>
          <w:sz w:val="21"/>
        </w:rPr>
      </w:pPr>
    </w:p>
    <w:p>
      <w:pPr>
        <w:spacing w:before="10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每年跟踪调查组织的比例应不少于获证组织总数的5%。</w:t>
      </w:r>
    </w:p>
    <w:p>
      <w:pPr>
        <w:spacing w:before="217" w:line="222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3.7.2.2跟踪调查实施及结果处理</w:t>
      </w:r>
    </w:p>
    <w:p>
      <w:pPr>
        <w:spacing w:before="186" w:line="361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认证机构应制定跟踪调查活动程序、实施要求及跟踪调查结果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处理办法。当跟踪调查结果表明获证组织已不再符合认证要求时，</w:t>
      </w:r>
      <w:r>
        <w:rPr>
          <w:rFonts w:ascii="仿宋" w:hAnsi="仿宋" w:eastAsia="仿宋" w:cs="仿宋"/>
          <w:spacing w:val="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应暂停或撤销认证证书。</w:t>
      </w:r>
    </w:p>
    <w:p>
      <w:pPr>
        <w:spacing w:before="1" w:line="221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3.7.3获证组织信息通报</w:t>
      </w:r>
    </w:p>
    <w:p>
      <w:pPr>
        <w:spacing w:before="185" w:line="358" w:lineRule="auto"/>
        <w:ind w:right="37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1"/>
          <w:sz w:val="31"/>
          <w:szCs w:val="31"/>
        </w:rPr>
        <w:t>为确保获证组织的HACCP体系持续有效,认证机构应做出在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法律上具有强制实施力的安排,以确保获证组织及时将可能影响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HACCP体系持续满足认证要求的事宜通报给认证机构，包括但不</w:t>
      </w:r>
    </w:p>
    <w:p>
      <w:pPr>
        <w:spacing w:before="1"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限于与以下内容:</w:t>
      </w:r>
    </w:p>
    <w:p>
      <w:pPr>
        <w:spacing w:before="184" w:line="222" w:lineRule="auto"/>
        <w:ind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(1)有关法律地位、所有权变更的信息;</w:t>
      </w:r>
    </w:p>
    <w:p>
      <w:pPr>
        <w:spacing w:before="238" w:line="222" w:lineRule="auto"/>
        <w:ind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(2)联系地址和场所变更的信息;</w:t>
      </w:r>
    </w:p>
    <w:p>
      <w:pPr>
        <w:spacing w:before="237" w:line="611" w:lineRule="exact"/>
        <w:ind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6"/>
          <w:position w:val="22"/>
          <w:sz w:val="31"/>
          <w:szCs w:val="31"/>
        </w:rPr>
        <w:t>(3)HACCP体系和过程重大变更的信息,产品工艺环境重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大变化信息;</w:t>
      </w:r>
    </w:p>
    <w:p>
      <w:pPr>
        <w:spacing w:before="177" w:line="627" w:lineRule="exact"/>
        <w:ind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3"/>
          <w:sz w:val="31"/>
          <w:szCs w:val="31"/>
        </w:rPr>
        <w:t>(4)食品安全事故的信息或与食品安全相关的消费者投诉信</w:t>
      </w:r>
    </w:p>
    <w:p>
      <w:pPr>
        <w:spacing w:before="2" w:line="225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息;</w:t>
      </w:r>
    </w:p>
    <w:p>
      <w:pPr>
        <w:spacing w:before="171" w:line="219" w:lineRule="auto"/>
        <w:ind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(5)所在区域内发生的有关重大动、植物疫情的信息;</w:t>
      </w:r>
    </w:p>
    <w:p>
      <w:pPr>
        <w:spacing w:before="244" w:line="364" w:lineRule="auto"/>
        <w:ind w:right="40"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(6)官方检查或政府部门组织的市场抽查中被发现有食品安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全问题的信息,或出口的产品因安全卫生方面的问题被进口国(地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区)主管当局通报的;</w:t>
      </w:r>
    </w:p>
    <w:p>
      <w:pPr>
        <w:spacing w:before="175" w:line="222" w:lineRule="auto"/>
        <w:ind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(7)不合格品召回及处理的信息;</w:t>
      </w:r>
    </w:p>
    <w:p>
      <w:pPr>
        <w:spacing w:before="267" w:line="222" w:lineRule="auto"/>
        <w:ind w:firstLine="78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(8)其他重要信息。</w:t>
      </w:r>
    </w:p>
    <w:p>
      <w:pPr>
        <w:sectPr>
          <w:footerReference r:id="rId21" w:type="default"/>
          <w:pgSz w:w="11910" w:h="16840"/>
          <w:pgMar w:top="1431" w:right="1364" w:bottom="1353" w:left="1559" w:header="0" w:footer="1112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98" w:line="222" w:lineRule="auto"/>
        <w:ind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9"/>
          <w:sz w:val="30"/>
          <w:szCs w:val="30"/>
        </w:rPr>
        <w:t>3.7.4信息分析</w:t>
      </w:r>
    </w:p>
    <w:p>
      <w:pPr>
        <w:spacing w:before="208" w:line="623" w:lineRule="exact"/>
        <w:ind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1"/>
          <w:position w:val="24"/>
          <w:sz w:val="30"/>
          <w:szCs w:val="30"/>
        </w:rPr>
        <w:t>认证机构应对上述信息进行分析,视情况采取相应措施,如增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8"/>
          <w:sz w:val="30"/>
          <w:szCs w:val="30"/>
        </w:rPr>
        <w:t>加监督审核频次、暂停或撤销认证资格等。</w:t>
      </w:r>
    </w:p>
    <w:p>
      <w:pPr>
        <w:spacing w:before="219" w:line="223" w:lineRule="auto"/>
        <w:ind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4"/>
          <w:sz w:val="30"/>
          <w:szCs w:val="30"/>
        </w:rPr>
        <w:t>3.8再认证</w:t>
      </w:r>
    </w:p>
    <w:p>
      <w:pPr>
        <w:spacing w:before="200" w:line="367" w:lineRule="auto"/>
        <w:ind w:right="20"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3.8.1获证组织宜在认证证书有效期结束前3个月向认证机构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提出再认证申请。认证机构应根据获证组织的再认证申请实施再认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4"/>
          <w:sz w:val="30"/>
          <w:szCs w:val="30"/>
        </w:rPr>
        <w:t>证审核,以判断组织HACCP体系的持续符合性和有效性。再认证</w:t>
      </w:r>
      <w:r>
        <w:rPr>
          <w:rFonts w:ascii="仿宋" w:hAnsi="仿宋" w:eastAsia="仿宋" w:cs="仿宋"/>
          <w:spacing w:val="5"/>
          <w:sz w:val="30"/>
          <w:szCs w:val="30"/>
        </w:rPr>
        <w:t xml:space="preserve"> 审核应在认证证书到期前完成。</w:t>
      </w:r>
    </w:p>
    <w:p>
      <w:pPr>
        <w:spacing w:before="1" w:line="222" w:lineRule="auto"/>
        <w:ind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3.8.2认证机构应按照本规则3.4.7条款要求组建审核组。</w:t>
      </w:r>
    </w:p>
    <w:p>
      <w:pPr>
        <w:spacing w:before="236" w:line="370" w:lineRule="auto"/>
        <w:ind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w w:val="103"/>
          <w:sz w:val="30"/>
          <w:szCs w:val="30"/>
        </w:rPr>
        <w:t>3.8.3</w:t>
      </w:r>
      <w:r>
        <w:rPr>
          <w:rFonts w:ascii="仿宋" w:hAnsi="仿宋" w:eastAsia="仿宋" w:cs="仿宋"/>
          <w:spacing w:val="12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3"/>
          <w:sz w:val="30"/>
          <w:szCs w:val="30"/>
        </w:rPr>
        <w:t>当HACCP体系或运作环境(如区域、法律法规、食品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3"/>
          <w:sz w:val="30"/>
          <w:szCs w:val="30"/>
        </w:rPr>
        <w:t>安全标准等)有重大变更,并经评价需要时,再认证需增加第一阶</w:t>
      </w:r>
    </w:p>
    <w:p>
      <w:pPr>
        <w:spacing w:before="1"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6"/>
          <w:sz w:val="30"/>
          <w:szCs w:val="30"/>
        </w:rPr>
        <w:t>段审核。</w:t>
      </w:r>
    </w:p>
    <w:p>
      <w:pPr>
        <w:spacing w:before="205" w:line="376" w:lineRule="auto"/>
        <w:ind w:right="35"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3.8.4再认证审核中发现的严重不符合项认证机构应要求获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证组织在规定时限内实施纠正与纠正措施,并在原认证证书到期前</w:t>
      </w:r>
    </w:p>
    <w:p>
      <w:pPr>
        <w:spacing w:before="1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完成对纠正与纠正措施的验证。</w:t>
      </w:r>
    </w:p>
    <w:p>
      <w:pPr>
        <w:spacing w:before="202" w:line="364" w:lineRule="auto"/>
        <w:ind w:right="20"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4"/>
          <w:sz w:val="30"/>
          <w:szCs w:val="30"/>
        </w:rPr>
        <w:t>3.8.5认证机构应按照本规则3.6条款要求做出再认证决定。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获证组织继续满足认证要求并履行认证合同义务的,向其换发新认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6"/>
          <w:sz w:val="30"/>
          <w:szCs w:val="30"/>
        </w:rPr>
        <w:t>证证书。</w:t>
      </w:r>
    </w:p>
    <w:p>
      <w:pPr>
        <w:spacing w:before="2" w:line="373" w:lineRule="auto"/>
        <w:ind w:right="30"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3.8.6如果在当前认证证书到期前完成了再认证活动并决定换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发认证证书,新证书的终止日期可基于当前认证证书的终止日期确</w:t>
      </w:r>
      <w:r>
        <w:rPr>
          <w:rFonts w:ascii="仿宋" w:hAnsi="仿宋" w:eastAsia="仿宋" w:cs="仿宋"/>
          <w:spacing w:val="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定。新证书上的颁证日期不应早于再认证决定日期。</w:t>
      </w:r>
    </w:p>
    <w:p>
      <w:pPr>
        <w:spacing w:line="219" w:lineRule="auto"/>
        <w:ind w:firstLine="61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3.8.7如果在当前认证证书到期前,认证机构未能完成再认证</w:t>
      </w:r>
    </w:p>
    <w:p>
      <w:pPr>
        <w:spacing w:before="309" w:line="181" w:lineRule="auto"/>
        <w:ind w:firstLine="746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─17─</w:t>
      </w:r>
    </w:p>
    <w:p>
      <w:pPr>
        <w:sectPr>
          <w:footerReference r:id="rId22" w:type="default"/>
          <w:pgSz w:w="11910" w:h="16840"/>
          <w:pgMar w:top="1431" w:right="1387" w:bottom="400" w:left="1569" w:header="0" w:footer="0" w:gutter="0"/>
          <w:cols w:space="720" w:num="1"/>
        </w:sectPr>
      </w:pPr>
    </w:p>
    <w:p>
      <w:pPr>
        <w:spacing w:line="352" w:lineRule="auto"/>
        <w:rPr>
          <w:rFonts w:ascii="Arial"/>
          <w:sz w:val="21"/>
        </w:rPr>
      </w:pPr>
    </w:p>
    <w:p>
      <w:pPr>
        <w:spacing w:line="352" w:lineRule="auto"/>
        <w:rPr>
          <w:rFonts w:ascii="Arial"/>
          <w:sz w:val="21"/>
        </w:rPr>
      </w:pPr>
    </w:p>
    <w:p>
      <w:pPr>
        <w:spacing w:before="97" w:line="613" w:lineRule="exact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position w:val="23"/>
          <w:sz w:val="30"/>
          <w:szCs w:val="30"/>
        </w:rPr>
        <w:t>审核或未能对严重不符合项实施的纠正和纠正措施进行验证,则不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"/>
          <w:sz w:val="30"/>
          <w:szCs w:val="30"/>
        </w:rPr>
        <w:t>应批准再认证。</w:t>
      </w:r>
    </w:p>
    <w:p>
      <w:pPr>
        <w:spacing w:before="206" w:line="367" w:lineRule="auto"/>
        <w:ind w:right="67" w:firstLine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3.8.8在原证书到期后,如果认证机构能够在6个月内完成未</w:t>
      </w:r>
      <w:r>
        <w:rPr>
          <w:rFonts w:ascii="仿宋" w:hAnsi="仿宋" w:eastAsia="仿宋" w:cs="仿宋"/>
          <w:spacing w:val="2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30"/>
          <w:szCs w:val="30"/>
        </w:rPr>
        <w:t>尽的再认证活动,可维持再认证,否则应按照初次认证要求重新认</w:t>
      </w:r>
      <w:r>
        <w:rPr>
          <w:rFonts w:ascii="仿宋" w:hAnsi="仿宋" w:eastAsia="仿宋" w:cs="仿宋"/>
          <w:spacing w:val="2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证。再认证证书的生效日期不应早于再认证决定的日期,终止日期</w:t>
      </w:r>
      <w:r>
        <w:rPr>
          <w:rFonts w:ascii="仿宋" w:hAnsi="仿宋" w:eastAsia="仿宋" w:cs="仿宋"/>
          <w:spacing w:val="2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应基于原证书的终止日期。</w:t>
      </w:r>
    </w:p>
    <w:p>
      <w:pPr>
        <w:spacing w:before="1" w:line="227" w:lineRule="auto"/>
        <w:ind w:firstLine="60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5"/>
          <w:w w:val="102"/>
          <w:sz w:val="30"/>
          <w:szCs w:val="30"/>
        </w:rPr>
        <w:t>3.9认证范围的变更</w:t>
      </w:r>
    </w:p>
    <w:p>
      <w:pPr>
        <w:spacing w:before="212" w:line="360" w:lineRule="auto"/>
        <w:ind w:right="240" w:firstLine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1"/>
          <w:sz w:val="30"/>
          <w:szCs w:val="30"/>
        </w:rPr>
        <w:t>3.9.1获证组织拟变更认证范围时,应向认证机构提出申请,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并按认证机构的要求提交相关材料。</w:t>
      </w:r>
    </w:p>
    <w:p>
      <w:pPr>
        <w:spacing w:before="1" w:line="366" w:lineRule="auto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1"/>
          <w:sz w:val="30"/>
          <w:szCs w:val="30"/>
        </w:rPr>
        <w:t>3.9.2认证机构应根据获证组织的申请进行评审,策划并实施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0"/>
          <w:sz w:val="30"/>
          <w:szCs w:val="30"/>
        </w:rPr>
        <w:t>适宜的审核活动,并按照本规则3.6条款的规定要求做出认证决定。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变更审核活动可单独进行,也可与获证组织的监督审核或再认证一</w:t>
      </w:r>
      <w:r>
        <w:rPr>
          <w:rFonts w:ascii="仿宋" w:hAnsi="仿宋" w:eastAsia="仿宋" w:cs="仿宋"/>
          <w:spacing w:val="1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2"/>
          <w:sz w:val="30"/>
          <w:szCs w:val="30"/>
        </w:rPr>
        <w:t>起进行。</w:t>
      </w:r>
    </w:p>
    <w:p>
      <w:pPr>
        <w:spacing w:line="624" w:lineRule="exact"/>
        <w:ind w:firstLine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1"/>
          <w:position w:val="24"/>
          <w:sz w:val="30"/>
          <w:szCs w:val="30"/>
        </w:rPr>
        <w:t>3.9.3对于申请扩大认证范围的,应对获证组织的生产现场实</w:t>
      </w:r>
    </w:p>
    <w:p>
      <w:pPr>
        <w:spacing w:line="222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2"/>
          <w:sz w:val="30"/>
          <w:szCs w:val="30"/>
        </w:rPr>
        <w:t>施审核。</w:t>
      </w:r>
    </w:p>
    <w:p>
      <w:pPr>
        <w:spacing w:before="224" w:line="223" w:lineRule="auto"/>
        <w:ind w:firstLine="60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7"/>
          <w:w w:val="101"/>
          <w:sz w:val="30"/>
          <w:szCs w:val="30"/>
        </w:rPr>
        <w:t>3.10不通知审核</w:t>
      </w:r>
    </w:p>
    <w:p>
      <w:pPr>
        <w:spacing w:before="207" w:line="366" w:lineRule="auto"/>
        <w:ind w:right="91" w:firstLine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3.10.1认证机构应在初次认证审核后,每三年策划实施一次不</w:t>
      </w:r>
      <w:r>
        <w:rPr>
          <w:rFonts w:ascii="仿宋" w:hAnsi="仿宋" w:eastAsia="仿宋" w:cs="仿宋"/>
          <w:spacing w:val="6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通知审核。不通知审核可结合监督审核或再认证审核进行,并在审</w:t>
      </w:r>
      <w:r>
        <w:rPr>
          <w:rFonts w:ascii="仿宋" w:hAnsi="仿宋" w:eastAsia="仿宋" w:cs="仿宋"/>
          <w:spacing w:val="2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核报告中注明审核类型为不通知审核。</w:t>
      </w:r>
    </w:p>
    <w:p>
      <w:pPr>
        <w:spacing w:before="3" w:line="380" w:lineRule="auto"/>
        <w:ind w:right="89" w:firstLine="60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sz w:val="30"/>
          <w:szCs w:val="30"/>
        </w:rPr>
        <w:t>3.10.2认证机构应提前与获证组织确定无法实施不通知审核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的时间段,以避免审核时获证组织因季节性生产、维修等原因没有</w:t>
      </w:r>
      <w:r>
        <w:rPr>
          <w:rFonts w:ascii="仿宋" w:hAnsi="仿宋" w:eastAsia="仿宋" w:cs="仿宋"/>
          <w:spacing w:val="22"/>
          <w:sz w:val="30"/>
          <w:szCs w:val="30"/>
        </w:rPr>
        <w:t xml:space="preserve"> </w:t>
      </w:r>
      <w:r>
        <w:rPr>
          <w:rFonts w:ascii="仿宋" w:hAnsi="仿宋" w:eastAsia="仿宋" w:cs="仿宋"/>
          <w:sz w:val="30"/>
          <w:szCs w:val="30"/>
        </w:rPr>
        <w:t>生产现场的情形。</w:t>
      </w:r>
    </w:p>
    <w:p>
      <w:pPr>
        <w:spacing w:before="46" w:line="181" w:lineRule="auto"/>
        <w:ind w:firstLine="3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1"/>
          <w:sz w:val="30"/>
          <w:szCs w:val="30"/>
        </w:rPr>
        <w:t>—</w:t>
      </w:r>
      <w:r>
        <w:rPr>
          <w:rFonts w:ascii="仿宋" w:hAnsi="仿宋" w:eastAsia="仿宋" w:cs="仿宋"/>
          <w:spacing w:val="8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18</w:t>
      </w:r>
      <w:r>
        <w:rPr>
          <w:rFonts w:ascii="仿宋" w:hAnsi="仿宋" w:eastAsia="仿宋" w:cs="仿宋"/>
          <w:spacing w:val="5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1"/>
          <w:sz w:val="30"/>
          <w:szCs w:val="30"/>
        </w:rPr>
        <w:t>-</w:t>
      </w:r>
    </w:p>
    <w:p>
      <w:pPr>
        <w:sectPr>
          <w:pgSz w:w="11910" w:h="16840"/>
          <w:pgMar w:top="1431" w:right="1329" w:bottom="400" w:left="1569" w:header="0" w:footer="0" w:gutter="0"/>
          <w:cols w:space="720" w:num="1"/>
        </w:sectPr>
      </w:pPr>
    </w:p>
    <w:p>
      <w:pPr>
        <w:spacing w:line="301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07" w:line="605" w:lineRule="exact"/>
        <w:ind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position w:val="20"/>
          <w:sz w:val="33"/>
          <w:szCs w:val="33"/>
        </w:rPr>
        <w:t>3.10.3不通知审核可在审核前48小时内向获证组织提供审核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计划,获证组织无正当理由不得拒绝审核。</w:t>
      </w:r>
    </w:p>
    <w:p>
      <w:pPr>
        <w:spacing w:before="170" w:line="340" w:lineRule="auto"/>
        <w:ind w:right="281"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3.10.4如因安全或签证问题不能按计划实施不通知审核时,认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0"/>
          <w:sz w:val="33"/>
          <w:szCs w:val="33"/>
        </w:rPr>
        <w:t>证机构应进行风险评估并对评估结果进行记录。</w:t>
      </w:r>
    </w:p>
    <w:p>
      <w:pPr>
        <w:spacing w:before="1" w:line="227" w:lineRule="auto"/>
        <w:ind w:firstLine="61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3"/>
          <w:sz w:val="33"/>
          <w:szCs w:val="33"/>
        </w:rPr>
        <w:t>3.11认证要求变更</w:t>
      </w:r>
    </w:p>
    <w:p>
      <w:pPr>
        <w:spacing w:before="169" w:line="333" w:lineRule="auto"/>
        <w:ind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3.11.1认证要求变更时,认证机构应将认证要求的变化以公开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信息的方式告知获证组织,并对认证要求变更的转换安排做出规定。</w:t>
      </w:r>
    </w:p>
    <w:p>
      <w:pPr>
        <w:spacing w:before="2" w:line="330" w:lineRule="auto"/>
        <w:ind w:right="283"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3.11.2认证机构应采取适当方式对获证组织实施变更后认证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要求的有效性进行验证,确认认证要求变更后获证组织证书的有效</w:t>
      </w:r>
      <w:r>
        <w:rPr>
          <w:rFonts w:ascii="仿宋" w:hAnsi="仿宋" w:eastAsia="仿宋" w:cs="仿宋"/>
          <w:spacing w:val="7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性,符合要求可继续使用认证证书。</w:t>
      </w:r>
    </w:p>
    <w:p>
      <w:pPr>
        <w:spacing w:before="2" w:line="223" w:lineRule="auto"/>
        <w:ind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</w:rPr>
        <w:t>4.认证证书</w:t>
      </w:r>
    </w:p>
    <w:p>
      <w:pPr>
        <w:spacing w:before="200" w:line="331" w:lineRule="auto"/>
        <w:ind w:right="255" w:firstLine="6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4.1初次认证的认证证书有效期为三年。再认证证书的终止日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2"/>
          <w:sz w:val="33"/>
          <w:szCs w:val="33"/>
        </w:rPr>
        <w:t>期不得超过上一认证周期认证证书的终止日期再加三年。认证证书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应至少包括以下信息:</w:t>
      </w:r>
    </w:p>
    <w:p>
      <w:pPr>
        <w:spacing w:before="1" w:line="220" w:lineRule="auto"/>
        <w:ind w:firstLine="7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(1)获证组织名称、生产/服务场所的地址;</w:t>
      </w:r>
    </w:p>
    <w:p>
      <w:pPr>
        <w:spacing w:before="205" w:line="334" w:lineRule="auto"/>
        <w:ind w:right="309" w:firstLine="7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(2)与活动、产品/服务类型等相关的认证范围,适用时,包</w:t>
      </w:r>
      <w:r>
        <w:rPr>
          <w:rFonts w:ascii="仿宋" w:hAnsi="仿宋" w:eastAsia="仿宋" w:cs="仿宋"/>
          <w:spacing w:val="2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括每个场所相应的认证范围,且没有误导或歧义;</w:t>
      </w:r>
    </w:p>
    <w:p>
      <w:pPr>
        <w:spacing w:before="1" w:line="223" w:lineRule="auto"/>
        <w:ind w:firstLine="7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</w:rPr>
        <w:t>(3)认证依据;</w:t>
      </w:r>
    </w:p>
    <w:p>
      <w:pPr>
        <w:spacing w:before="179" w:line="335" w:lineRule="auto"/>
        <w:ind w:right="264" w:firstLine="7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(4)证书编号。证书编号应从"中国食品农产品认证信息系</w:t>
      </w:r>
      <w:r>
        <w:rPr>
          <w:rFonts w:ascii="仿宋" w:hAnsi="仿宋" w:eastAsia="仿宋" w:cs="仿宋"/>
          <w:spacing w:val="1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8"/>
          <w:sz w:val="33"/>
          <w:szCs w:val="33"/>
        </w:rPr>
        <w:t>统"中获取;</w:t>
      </w:r>
    </w:p>
    <w:p>
      <w:pPr>
        <w:spacing w:before="2" w:line="220" w:lineRule="auto"/>
        <w:ind w:firstLine="7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(5)认证机构名称、地址;</w:t>
      </w:r>
    </w:p>
    <w:p>
      <w:pPr>
        <w:spacing w:before="198" w:line="222" w:lineRule="auto"/>
        <w:ind w:firstLine="7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(6)颁证日期和有效期;</w:t>
      </w:r>
    </w:p>
    <w:p>
      <w:pPr>
        <w:spacing w:before="280" w:line="185" w:lineRule="auto"/>
        <w:ind w:firstLine="748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3"/>
          <w:w w:val="83"/>
          <w:sz w:val="33"/>
          <w:szCs w:val="33"/>
        </w:rPr>
        <w:t>──19─</w:t>
      </w:r>
    </w:p>
    <w:p>
      <w:pPr>
        <w:sectPr>
          <w:pgSz w:w="11910" w:h="16840"/>
          <w:pgMar w:top="1431" w:right="1144" w:bottom="400" w:left="1559" w:header="0" w:footer="0" w:gutter="0"/>
          <w:cols w:space="720" w:num="1"/>
        </w:sectPr>
      </w:pPr>
    </w:p>
    <w:p>
      <w:pPr>
        <w:spacing w:line="339" w:lineRule="auto"/>
        <w:rPr>
          <w:rFonts w:ascii="Arial"/>
          <w:sz w:val="21"/>
        </w:rPr>
      </w:pPr>
    </w:p>
    <w:p>
      <w:pPr>
        <w:spacing w:line="340" w:lineRule="auto"/>
        <w:rPr>
          <w:rFonts w:ascii="Arial"/>
          <w:sz w:val="21"/>
        </w:rPr>
      </w:pPr>
    </w:p>
    <w:p>
      <w:pPr>
        <w:spacing w:before="104" w:line="222" w:lineRule="auto"/>
        <w:ind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(7)相关的认可标识及认可注册号(适用时);</w:t>
      </w:r>
    </w:p>
    <w:p>
      <w:pPr>
        <w:spacing w:before="218" w:line="223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(8)证书查询方式。</w:t>
      </w:r>
    </w:p>
    <w:p>
      <w:pPr>
        <w:spacing w:before="180" w:line="351" w:lineRule="auto"/>
        <w:ind w:right="62"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认证机构应确保"中国食品农产品认证信息系统"中对应的信</w:t>
      </w:r>
      <w:r>
        <w:rPr>
          <w:rFonts w:ascii="仿宋" w:hAnsi="仿宋" w:eastAsia="仿宋" w:cs="仿宋"/>
          <w:spacing w:val="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息与证书内容保持一致。</w:t>
      </w:r>
    </w:p>
    <w:p>
      <w:pPr>
        <w:spacing w:before="1" w:line="222" w:lineRule="auto"/>
        <w:ind w:firstLine="60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2"/>
          <w:sz w:val="32"/>
          <w:szCs w:val="32"/>
        </w:rPr>
        <w:t>4.2认证证书的管理</w:t>
      </w:r>
    </w:p>
    <w:p>
      <w:pPr>
        <w:spacing w:before="176" w:line="221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认证机构应当对获证组织认证证书使用的情况进行有效管理。</w:t>
      </w:r>
    </w:p>
    <w:p>
      <w:pPr>
        <w:spacing w:before="230" w:line="222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4.2.1认证证书的暂停</w:t>
      </w:r>
    </w:p>
    <w:p>
      <w:pPr>
        <w:spacing w:before="205" w:line="222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4.2.1.1有下列情形之一的,认证机构应当暂停其使用认证证书</w:t>
      </w:r>
    </w:p>
    <w:p>
      <w:pPr>
        <w:spacing w:before="209" w:line="606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position w:val="21"/>
          <w:sz w:val="32"/>
          <w:szCs w:val="32"/>
        </w:rPr>
        <w:t>暂停期限最长为六个月。在暂停期间,获证组织的HACCP认证暂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时无效。</w:t>
      </w:r>
    </w:p>
    <w:p>
      <w:pPr>
        <w:spacing w:before="183" w:line="222" w:lineRule="auto"/>
        <w:ind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(1)获证组织未按规定使用认证证书的;</w:t>
      </w:r>
    </w:p>
    <w:p>
      <w:pPr>
        <w:spacing w:before="202" w:line="221" w:lineRule="auto"/>
        <w:ind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(2)获证组织未履行认证合同义务;</w:t>
      </w:r>
    </w:p>
    <w:p>
      <w:pPr>
        <w:spacing w:before="208" w:line="340" w:lineRule="auto"/>
        <w:ind w:right="56"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(3)获证组织发生食品安全事故;市场监管部门抽查发现影</w:t>
      </w:r>
      <w:r>
        <w:rPr>
          <w:rFonts w:ascii="仿宋" w:hAnsi="仿宋" w:eastAsia="仿宋" w:cs="仿宋"/>
          <w:spacing w:val="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响食品安全的不合格等情况,尚不需立即撤销认证证书的;</w:t>
      </w:r>
    </w:p>
    <w:p>
      <w:pPr>
        <w:spacing w:before="2" w:line="349" w:lineRule="auto"/>
        <w:ind w:right="31"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(4)获证组织HACCP体系不符合认证依据或相关产品不符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合执行标准要求,不需要立即撤销认证证书的;</w:t>
      </w:r>
    </w:p>
    <w:p>
      <w:pPr>
        <w:spacing w:before="1" w:line="221" w:lineRule="auto"/>
        <w:ind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(5)获证组织未能按规定间隔期接受监督审核的;</w:t>
      </w:r>
    </w:p>
    <w:p>
      <w:pPr>
        <w:spacing w:before="207" w:line="222" w:lineRule="auto"/>
        <w:ind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(6)获证组织无正当理由连续两次不接受不通知现场审核的;</w:t>
      </w:r>
    </w:p>
    <w:p>
      <w:pPr>
        <w:spacing w:before="202" w:line="221" w:lineRule="auto"/>
        <w:ind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(7)获证组织未按要求对信息进行通报的;</w:t>
      </w:r>
    </w:p>
    <w:p>
      <w:pPr>
        <w:spacing w:before="211" w:line="222" w:lineRule="auto"/>
        <w:ind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(8)获证组织与认证机构双方同意暂停认证资格的;</w:t>
      </w:r>
    </w:p>
    <w:p>
      <w:pPr>
        <w:spacing w:before="202" w:line="222" w:lineRule="auto"/>
        <w:ind w:firstLine="74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(9)其他情形应暂停认证证书的。</w:t>
      </w:r>
    </w:p>
    <w:p>
      <w:pPr>
        <w:spacing w:before="223" w:line="219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4.2.1.2在认证机构规定的时限内,如果被暂停认证资格的组</w:t>
      </w:r>
    </w:p>
    <w:p>
      <w:pPr>
        <w:sectPr>
          <w:footerReference r:id="rId23" w:type="default"/>
          <w:pgSz w:w="11910" w:h="16840"/>
          <w:pgMar w:top="1431" w:right="1369" w:bottom="1502" w:left="1579" w:header="0" w:footer="1250" w:gutter="0"/>
          <w:cols w:space="720" w:num="1"/>
        </w:sectPr>
      </w:pP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04" w:line="348" w:lineRule="auto"/>
        <w:ind w:right="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织采取了有效的纠正措施,造成暂停的问题已解决,认证机构应当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恢复被暂停的认证证书并保留相应证据。</w:t>
      </w:r>
    </w:p>
    <w:p>
      <w:pPr>
        <w:spacing w:before="1" w:line="228" w:lineRule="auto"/>
        <w:ind w:firstLine="62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7"/>
          <w:sz w:val="32"/>
          <w:szCs w:val="32"/>
        </w:rPr>
        <w:t>4.2.2认证证书的撤销</w:t>
      </w:r>
    </w:p>
    <w:p>
      <w:pPr>
        <w:spacing w:before="199" w:line="222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有下列情形之一的,认证机构应撤销其认证证书。</w:t>
      </w:r>
    </w:p>
    <w:p>
      <w:pPr>
        <w:spacing w:before="182" w:line="620" w:lineRule="exact"/>
        <w:ind w:firstLine="7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position w:val="22"/>
          <w:sz w:val="32"/>
          <w:szCs w:val="32"/>
        </w:rPr>
        <w:t>(1)获证组织HACCP体系不符合认证依据或相关产品不符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合执行标准要求,需要立即撤销认证证书的;</w:t>
      </w:r>
    </w:p>
    <w:p>
      <w:pPr>
        <w:spacing w:before="192" w:line="611" w:lineRule="exact"/>
        <w:ind w:firstLine="76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5"/>
          <w:position w:val="21"/>
          <w:sz w:val="32"/>
          <w:szCs w:val="32"/>
        </w:rPr>
        <w:t>(2)认证证书暂停期间,获证组织未采取有效纠正和纠正措</w:t>
      </w:r>
    </w:p>
    <w:p>
      <w:pPr>
        <w:spacing w:line="222" w:lineRule="auto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4"/>
          <w:sz w:val="32"/>
          <w:szCs w:val="32"/>
        </w:rPr>
        <w:t>施的;</w:t>
      </w:r>
    </w:p>
    <w:p>
      <w:pPr>
        <w:spacing w:before="192" w:line="222" w:lineRule="auto"/>
        <w:ind w:firstLine="7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(3)获证组织不再生产获证范围内产品的;</w:t>
      </w:r>
    </w:p>
    <w:p>
      <w:pPr>
        <w:spacing w:before="215" w:line="340" w:lineRule="auto"/>
        <w:ind w:right="31" w:firstLine="7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(4)获证组织出现严重食品安全卫生事故或对相关方重大投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诉未能采取有效处理措施的;</w:t>
      </w:r>
    </w:p>
    <w:p>
      <w:pPr>
        <w:spacing w:before="1" w:line="221" w:lineRule="auto"/>
        <w:ind w:firstLine="7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(5)获证组织虚报、瞒报获证所需信息的;</w:t>
      </w:r>
    </w:p>
    <w:p>
      <w:pPr>
        <w:spacing w:before="216" w:line="608" w:lineRule="exact"/>
        <w:ind w:firstLine="7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1"/>
          <w:sz w:val="32"/>
          <w:szCs w:val="32"/>
        </w:rPr>
        <w:t>(6)获证组织不接受相关监管部门或认证机构对其实施监督</w:t>
      </w:r>
    </w:p>
    <w:p>
      <w:pPr>
        <w:spacing w:before="1" w:line="226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1"/>
          <w:sz w:val="32"/>
          <w:szCs w:val="32"/>
        </w:rPr>
        <w:t>的。</w:t>
      </w:r>
    </w:p>
    <w:p>
      <w:pPr>
        <w:spacing w:before="174" w:line="223" w:lineRule="auto"/>
        <w:ind w:firstLine="62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6"/>
          <w:w w:val="104"/>
          <w:sz w:val="32"/>
          <w:szCs w:val="32"/>
        </w:rPr>
        <w:t>5.HACCP认证标志</w:t>
      </w:r>
    </w:p>
    <w:p>
      <w:pPr>
        <w:spacing w:before="207" w:line="340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5.1认证机构和获证组织可在认证证书、印刷品、网站和其他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7"/>
          <w:w w:val="107"/>
          <w:sz w:val="32"/>
          <w:szCs w:val="32"/>
        </w:rPr>
        <w:t>宣传资料中使用HACCP认证标志(如图1所示)).使用HACCP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认证标志可以等比例放大或缩小,但不应变形、变色。如其他文字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或图像均为黑白,允许使用黑白标识。</w:t>
      </w:r>
    </w:p>
    <w:p>
      <w:pPr>
        <w:spacing w:line="364" w:lineRule="auto"/>
        <w:ind w:right="57" w:firstLine="620"/>
        <w:rPr>
          <w:rFonts w:ascii="宋体" w:hAnsi="宋体" w:eastAsia="宋体" w:cs="宋体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5.2获证组织不得在产品、产品标签及产品内、外包装上使用</w:t>
      </w:r>
      <w:r>
        <w:rPr>
          <w:rFonts w:ascii="仿宋" w:hAnsi="仿宋" w:eastAsia="仿宋" w:cs="仿宋"/>
          <w:spacing w:val="10"/>
          <w:sz w:val="32"/>
          <w:szCs w:val="32"/>
        </w:rPr>
        <w:t xml:space="preserve"> </w:t>
      </w:r>
      <w:r>
        <w:rPr>
          <w:rFonts w:ascii="Arial" w:hAnsi="Arial" w:eastAsia="Arial" w:cs="Arial"/>
          <w:spacing w:val="-7"/>
          <w:sz w:val="32"/>
          <w:szCs w:val="32"/>
        </w:rPr>
        <w:t>HACCP</w:t>
      </w:r>
      <w:r>
        <w:rPr>
          <w:rFonts w:ascii="宋体" w:hAnsi="宋体" w:eastAsia="宋体" w:cs="宋体"/>
          <w:spacing w:val="-7"/>
          <w:sz w:val="32"/>
          <w:szCs w:val="32"/>
        </w:rPr>
        <w:t>认证标志。</w:t>
      </w:r>
    </w:p>
    <w:p>
      <w:pPr>
        <w:spacing w:line="259" w:lineRule="auto"/>
        <w:rPr>
          <w:rFonts w:ascii="Arial"/>
          <w:sz w:val="21"/>
        </w:rPr>
      </w:pPr>
    </w:p>
    <w:p>
      <w:pPr>
        <w:spacing w:line="260" w:lineRule="auto"/>
        <w:rPr>
          <w:rFonts w:ascii="Arial"/>
          <w:sz w:val="21"/>
        </w:rPr>
      </w:pPr>
    </w:p>
    <w:p>
      <w:pPr>
        <w:spacing w:before="104" w:line="187" w:lineRule="auto"/>
        <w:ind w:firstLine="750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z w:val="32"/>
          <w:szCs w:val="32"/>
        </w:rPr>
        <w:t>─21─</w:t>
      </w:r>
    </w:p>
    <w:p>
      <w:pPr>
        <w:sectPr>
          <w:footerReference r:id="rId24" w:type="default"/>
          <w:pgSz w:w="12110" w:h="16980"/>
          <w:pgMar w:top="1443" w:right="1566" w:bottom="400" w:left="1599" w:header="0" w:footer="0" w:gutter="0"/>
          <w:cols w:space="720" w:num="1"/>
        </w:sect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14" w:lineRule="auto"/>
        <w:rPr>
          <w:rFonts w:ascii="Arial"/>
          <w:sz w:val="21"/>
        </w:rPr>
      </w:pPr>
    </w:p>
    <w:p>
      <w:pPr>
        <w:spacing w:line="3290" w:lineRule="exact"/>
        <w:ind w:firstLine="2910"/>
        <w:textAlignment w:val="center"/>
      </w:pPr>
      <w:r>
        <w:drawing>
          <wp:inline distT="0" distB="0" distL="0" distR="0">
            <wp:extent cx="2082165" cy="2089150"/>
            <wp:effectExtent l="0" t="0" r="0" b="0"/>
            <wp:docPr id="2" name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/>
                    <pic:cNvPicPr/>
                  </pic:nvPicPr>
                  <pic:blipFill>
                    <a:blip r:embed="rId74"/>
                    <a:stretch>
                      <a:fillRect/>
                    </a:stretch>
                  </pic:blipFill>
                  <pic:spPr>
                    <a:xfrm>
                      <a:off x="0" y="0"/>
                      <a:ext cx="2082732" cy="2089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334" w:line="185" w:lineRule="auto"/>
        <w:ind w:firstLine="356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C10o</w:t>
      </w:r>
      <w:r>
        <w:rPr>
          <w:rFonts w:ascii="宋体" w:hAnsi="宋体" w:eastAsia="宋体" w:cs="宋体"/>
          <w:spacing w:val="42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2"/>
          <w:sz w:val="32"/>
          <w:szCs w:val="32"/>
        </w:rPr>
        <w:t>Mo</w:t>
      </w:r>
      <w:r>
        <w:rPr>
          <w:rFonts w:ascii="宋体" w:hAnsi="宋体" w:eastAsia="宋体" w:cs="宋体"/>
          <w:spacing w:val="44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2"/>
          <w:sz w:val="32"/>
          <w:szCs w:val="32"/>
        </w:rPr>
        <w:t>Y100</w:t>
      </w:r>
      <w:r>
        <w:rPr>
          <w:rFonts w:ascii="宋体" w:hAnsi="宋体" w:eastAsia="宋体" w:cs="宋体"/>
          <w:spacing w:val="45"/>
          <w:sz w:val="32"/>
          <w:szCs w:val="32"/>
        </w:rPr>
        <w:t xml:space="preserve">  </w:t>
      </w:r>
      <w:r>
        <w:rPr>
          <w:rFonts w:ascii="宋体" w:hAnsi="宋体" w:eastAsia="宋体" w:cs="宋体"/>
          <w:spacing w:val="-2"/>
          <w:sz w:val="32"/>
          <w:szCs w:val="32"/>
        </w:rPr>
        <w:t>Ko</w:t>
      </w:r>
    </w:p>
    <w:p>
      <w:pPr>
        <w:spacing w:before="9" w:line="185" w:lineRule="auto"/>
        <w:ind w:firstLine="3560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2"/>
          <w:sz w:val="32"/>
          <w:szCs w:val="32"/>
        </w:rPr>
        <w:t>CoM60</w:t>
      </w:r>
      <w:r>
        <w:rPr>
          <w:rFonts w:ascii="宋体" w:hAnsi="宋体" w:eastAsia="宋体" w:cs="宋体"/>
          <w:spacing w:val="17"/>
          <w:sz w:val="32"/>
          <w:szCs w:val="32"/>
        </w:rPr>
        <w:t xml:space="preserve">    </w:t>
      </w:r>
      <w:r>
        <w:rPr>
          <w:rFonts w:ascii="宋体" w:hAnsi="宋体" w:eastAsia="宋体" w:cs="宋体"/>
          <w:spacing w:val="-2"/>
          <w:sz w:val="32"/>
          <w:szCs w:val="32"/>
        </w:rPr>
        <w:t>Y100</w:t>
      </w:r>
      <w:r>
        <w:rPr>
          <w:rFonts w:ascii="宋体" w:hAnsi="宋体" w:eastAsia="宋体" w:cs="宋体"/>
          <w:spacing w:val="18"/>
          <w:sz w:val="32"/>
          <w:szCs w:val="32"/>
        </w:rPr>
        <w:t xml:space="preserve">    </w:t>
      </w:r>
      <w:r>
        <w:rPr>
          <w:rFonts w:ascii="宋体" w:hAnsi="宋体" w:eastAsia="宋体" w:cs="宋体"/>
          <w:spacing w:val="-2"/>
          <w:sz w:val="32"/>
          <w:szCs w:val="32"/>
        </w:rPr>
        <w:t>K0</w:t>
      </w:r>
    </w:p>
    <w:p>
      <w:pPr>
        <w:spacing w:before="327" w:line="222" w:lineRule="auto"/>
        <w:ind w:firstLine="308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5"/>
          <w:sz w:val="32"/>
          <w:szCs w:val="32"/>
        </w:rPr>
        <w:t>图1</w:t>
      </w:r>
      <w:r>
        <w:rPr>
          <w:rFonts w:ascii="黑体" w:hAnsi="黑体" w:eastAsia="黑体" w:cs="黑体"/>
          <w:spacing w:val="37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5"/>
          <w:sz w:val="32"/>
          <w:szCs w:val="32"/>
        </w:rPr>
        <w:t>HACCP认证标志</w:t>
      </w:r>
    </w:p>
    <w:p>
      <w:pPr>
        <w:spacing w:before="226" w:line="223" w:lineRule="auto"/>
        <w:ind w:firstLine="63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4"/>
          <w:sz w:val="32"/>
          <w:szCs w:val="32"/>
        </w:rPr>
        <w:t>6.信息报告</w:t>
      </w:r>
    </w:p>
    <w:p>
      <w:pPr>
        <w:spacing w:before="208" w:line="222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认证机构应按照要求及时将下列信息通报相关政府监管部门</w:t>
      </w:r>
    </w:p>
    <w:p>
      <w:pPr>
        <w:spacing w:before="182" w:line="624" w:lineRule="exact"/>
        <w:ind w:firstLine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position w:val="22"/>
          <w:sz w:val="32"/>
          <w:szCs w:val="32"/>
        </w:rPr>
        <w:t>(1)认证机构应在现场审核前,至少提前5日将审核计划等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信息向认监委网站"中国食品农产品认证信息系统”填报;</w:t>
      </w:r>
    </w:p>
    <w:p>
      <w:pPr>
        <w:spacing w:before="187" w:line="619" w:lineRule="exact"/>
        <w:ind w:firstLine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22"/>
          <w:sz w:val="32"/>
          <w:szCs w:val="32"/>
        </w:rPr>
        <w:t>(2)认证机构应按要求及时向认监委网站“中国食品农产品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认证信息系统”填报认证活动信息(包括审核报告等);</w:t>
      </w:r>
    </w:p>
    <w:p>
      <w:pPr>
        <w:spacing w:before="182" w:line="624" w:lineRule="exact"/>
        <w:ind w:firstLine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22"/>
          <w:sz w:val="32"/>
          <w:szCs w:val="32"/>
        </w:rPr>
        <w:t>(3)认证机构应在10日内将撤销、暂停认证证书的信息向认</w:t>
      </w:r>
    </w:p>
    <w:p>
      <w:pPr>
        <w:spacing w:before="1" w:line="221" w:lineRule="auto"/>
        <w:ind w:firstLine="5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监委网站"中国食品农产品认证信息系统”填报;</w:t>
      </w:r>
    </w:p>
    <w:p>
      <w:pPr>
        <w:spacing w:before="192" w:line="345" w:lineRule="auto"/>
        <w:ind w:right="132" w:firstLine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(4)认证机构在获知获证组织发生食品安全事故后,应及时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将相关信息向认监委和获证组织所在地的省级市场监督管理部门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通报;</w:t>
      </w:r>
    </w:p>
    <w:p>
      <w:pPr>
        <w:spacing w:line="358" w:lineRule="auto"/>
        <w:ind w:firstLine="77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w w:val="102"/>
          <w:sz w:val="32"/>
          <w:szCs w:val="32"/>
        </w:rPr>
        <w:t>(5)认证机构应于每年3月底之前将上年度HACCP认证工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作报告报送认监委,报告内容包括: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颁证数量、获证组织质量分析、</w:t>
      </w:r>
    </w:p>
    <w:p>
      <w:pPr>
        <w:spacing w:before="51" w:line="190" w:lineRule="auto"/>
        <w:ind w:firstLine="31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─22─</w:t>
      </w:r>
    </w:p>
    <w:p>
      <w:pPr>
        <w:sectPr>
          <w:pgSz w:w="11910" w:h="16840"/>
          <w:pgMar w:top="1431" w:right="1290" w:bottom="400" w:left="1549" w:header="0" w:footer="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0" w:lineRule="auto"/>
        <w:rPr>
          <w:rFonts w:ascii="Arial"/>
          <w:sz w:val="21"/>
        </w:rPr>
      </w:pPr>
    </w:p>
    <w:p>
      <w:pPr>
        <w:spacing w:before="114" w:line="221" w:lineRule="auto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4"/>
          <w:w w:val="98"/>
          <w:sz w:val="35"/>
          <w:szCs w:val="35"/>
        </w:rPr>
        <w:t>暂停和撤销认证证书清单及原因分析等。</w:t>
      </w:r>
    </w:p>
    <w:p>
      <w:pPr>
        <w:spacing w:line="318" w:lineRule="auto"/>
        <w:rPr>
          <w:rFonts w:ascii="Arial"/>
          <w:sz w:val="21"/>
        </w:rPr>
      </w:pPr>
    </w:p>
    <w:p>
      <w:pPr>
        <w:spacing w:line="319" w:lineRule="auto"/>
        <w:rPr>
          <w:rFonts w:ascii="Arial"/>
          <w:sz w:val="21"/>
        </w:rPr>
      </w:pPr>
    </w:p>
    <w:p>
      <w:pPr>
        <w:spacing w:before="113" w:line="222" w:lineRule="auto"/>
        <w:ind w:firstLine="849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17"/>
          <w:w w:val="99"/>
          <w:sz w:val="35"/>
          <w:szCs w:val="35"/>
        </w:rPr>
        <w:t>附件:</w:t>
      </w:r>
      <w:r>
        <w:rPr>
          <w:rFonts w:ascii="仿宋" w:hAnsi="仿宋" w:eastAsia="仿宋" w:cs="仿宋"/>
          <w:spacing w:val="85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7"/>
          <w:w w:val="99"/>
          <w:sz w:val="35"/>
          <w:szCs w:val="35"/>
        </w:rPr>
        <w:t>1.适用于HACCP认证的食品链产品/服务分类</w:t>
      </w:r>
    </w:p>
    <w:p>
      <w:pPr>
        <w:spacing w:before="148" w:line="314" w:lineRule="auto"/>
        <w:ind w:left="1900" w:hanging="15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z w:val="35"/>
          <w:szCs w:val="35"/>
        </w:rPr>
        <w:t>2.危害分析与关键控制点(HACCP)体系认证要求</w:t>
      </w:r>
      <w:r>
        <w:rPr>
          <w:rFonts w:ascii="仿宋" w:hAnsi="仿宋" w:eastAsia="仿宋" w:cs="仿宋"/>
          <w:spacing w:val="12"/>
          <w:sz w:val="35"/>
          <w:szCs w:val="35"/>
        </w:rPr>
        <w:t xml:space="preserve"> </w:t>
      </w:r>
      <w:r>
        <w:rPr>
          <w:rFonts w:ascii="仿宋" w:hAnsi="仿宋" w:eastAsia="仿宋" w:cs="仿宋"/>
          <w:spacing w:val="-11"/>
          <w:sz w:val="35"/>
          <w:szCs w:val="35"/>
        </w:rPr>
        <w:t>(V1.0)</w:t>
      </w:r>
    </w:p>
    <w:p>
      <w:pPr>
        <w:spacing w:before="9" w:line="222" w:lineRule="auto"/>
        <w:ind w:firstLine="1760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5"/>
          <w:sz w:val="35"/>
          <w:szCs w:val="35"/>
        </w:rPr>
        <w:t>3.HACCP认证最少审核时间</w:t>
      </w:r>
    </w:p>
    <w:p>
      <w:pPr>
        <w:sectPr>
          <w:footerReference r:id="rId25" w:type="default"/>
          <w:pgSz w:w="12060" w:h="16940"/>
          <w:pgMar w:top="1439" w:right="1522" w:bottom="1590" w:left="1600" w:header="0" w:footer="1379" w:gutter="0"/>
          <w:cols w:space="720" w:num="1"/>
        </w:sect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6" w:lineRule="auto"/>
        <w:rPr>
          <w:rFonts w:ascii="Arial"/>
          <w:sz w:val="21"/>
        </w:rPr>
      </w:pPr>
    </w:p>
    <w:p>
      <w:pPr>
        <w:spacing w:line="267" w:lineRule="auto"/>
        <w:rPr>
          <w:rFonts w:ascii="Arial"/>
          <w:sz w:val="21"/>
        </w:rPr>
      </w:pPr>
    </w:p>
    <w:p>
      <w:pPr>
        <w:spacing w:before="104" w:line="219" w:lineRule="auto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4"/>
          <w:sz w:val="32"/>
          <w:szCs w:val="32"/>
        </w:rPr>
        <w:t>附件1</w:t>
      </w:r>
    </w:p>
    <w:p>
      <w:pPr>
        <w:spacing w:before="298" w:line="221" w:lineRule="auto"/>
        <w:ind w:firstLine="7"/>
        <w:rPr>
          <w:rFonts w:ascii="黑体" w:hAnsi="黑体" w:eastAsia="黑体" w:cs="黑体"/>
          <w:sz w:val="50"/>
          <w:szCs w:val="50"/>
        </w:rPr>
      </w:pPr>
      <w:r>
        <w:rPr>
          <w:rFonts w:ascii="黑体" w:hAnsi="黑体" w:eastAsia="黑体" w:cs="黑体"/>
          <w:spacing w:val="-5"/>
          <w:sz w:val="50"/>
          <w:szCs w:val="50"/>
          <w14:textOutline w14:w="9080" w14:cap="flat" w14:cmpd="sng">
            <w14:solidFill>
              <w14:srgbClr w14:val="000000"/>
            </w14:solidFill>
            <w14:prstDash w14:val="solid"/>
            <w14:miter w14:val="10"/>
          </w14:textOutline>
        </w:rPr>
        <w:t>适用于HACCP认证的食品链产品/服务分类</w:t>
      </w:r>
    </w:p>
    <w:p>
      <w:pPr>
        <w:spacing w:line="306" w:lineRule="auto"/>
        <w:rPr>
          <w:rFonts w:ascii="Arial"/>
          <w:sz w:val="21"/>
        </w:rPr>
      </w:pPr>
    </w:p>
    <w:p>
      <w:pPr>
        <w:spacing w:before="104" w:line="353" w:lineRule="auto"/>
        <w:ind w:right="156"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本附件给出适用于HACCP认证的食品链产品/服务分类,认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证机构应根据表1.1开展以下活动:</w:t>
      </w:r>
    </w:p>
    <w:p>
      <w:pPr>
        <w:spacing w:before="192" w:line="480" w:lineRule="auto"/>
        <w:ind w:left="600" w:right="34" w:firstLine="5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1.基于行业(子行业)类别开展HACCP体系认证活动;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    </w:t>
      </w:r>
      <w:r>
        <w:rPr>
          <w:rFonts w:ascii="仿宋" w:hAnsi="仿宋" w:eastAsia="仿宋" w:cs="仿宋"/>
          <w:spacing w:val="-15"/>
          <w:sz w:val="32"/>
          <w:szCs w:val="32"/>
        </w:rPr>
        <w:t>2.基于产品/服务类别评价审核组专业能力;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spacing w:val="-15"/>
          <w:sz w:val="32"/>
          <w:szCs w:val="32"/>
        </w:rPr>
        <w:t>3.基于产品/服务小类确定认证文件的范围;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        </w:t>
      </w:r>
      <w:r>
        <w:rPr>
          <w:rFonts w:ascii="仿宋" w:hAnsi="仿宋" w:eastAsia="仿宋" w:cs="仿宋"/>
          <w:spacing w:val="-11"/>
          <w:sz w:val="32"/>
          <w:szCs w:val="32"/>
        </w:rPr>
        <w:t>4.策划审核方案时确定不同类型审核的覆盖范围;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          </w:t>
      </w:r>
      <w:r>
        <w:rPr>
          <w:rFonts w:ascii="仿宋" w:hAnsi="仿宋" w:eastAsia="仿宋" w:cs="仿宋"/>
          <w:spacing w:val="-13"/>
          <w:sz w:val="32"/>
          <w:szCs w:val="32"/>
        </w:rPr>
        <w:t>5.产品安全性验证至少应覆盖当次审核涉及的产品/服务小类;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6.适用时,认证机构可对产品/服务小类的示例进一步细分。</w:t>
      </w:r>
    </w:p>
    <w:p>
      <w:pPr>
        <w:spacing w:before="12" w:line="222" w:lineRule="auto"/>
        <w:ind w:firstLine="9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表1.1</w:t>
      </w:r>
      <w:r>
        <w:rPr>
          <w:rFonts w:ascii="仿宋" w:hAnsi="仿宋" w:eastAsia="仿宋" w:cs="仿宋"/>
          <w:spacing w:val="4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1"/>
          <w:sz w:val="32"/>
          <w:szCs w:val="32"/>
        </w:rPr>
        <w:t>适用于HACCP认证的食品链产品/服务分类</w:t>
      </w:r>
    </w:p>
    <w:p>
      <w:pPr>
        <w:spacing w:line="190" w:lineRule="exact"/>
      </w:pPr>
    </w:p>
    <w:tbl>
      <w:tblPr>
        <w:tblStyle w:val="4"/>
        <w:tblW w:w="8489" w:type="dxa"/>
        <w:tblInd w:w="1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068"/>
        <w:gridCol w:w="250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18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579" w:lineRule="exact"/>
              <w:ind w:firstLine="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position w:val="22"/>
                <w:sz w:val="28"/>
                <w:szCs w:val="28"/>
              </w:rPr>
              <w:t>行业(子行业)</w:t>
            </w:r>
          </w:p>
          <w:p>
            <w:pPr>
              <w:spacing w:line="219" w:lineRule="auto"/>
              <w:ind w:firstLine="6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类别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3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产品/服务类别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63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产品/服务小类(示例)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2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CI</w:t>
            </w:r>
          </w:p>
        </w:tc>
        <w:tc>
          <w:tcPr>
            <w:tcW w:w="106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412" w:lineRule="auto"/>
              <w:ind w:left="100" w:right="8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易腐动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物产品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的加工</w:t>
            </w: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91" w:line="414" w:lineRule="auto"/>
              <w:ind w:left="102" w:right="105" w:firstLine="1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畜禽屠宰及肉制品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加工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firstLine="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畜类屠宰及分割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禽类屠宰及分割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firstLine="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热加工熟肉制品的加工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0" w:lineRule="auto"/>
              <w:ind w:firstLine="10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发酵肉制品的加工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6" w:lineRule="auto"/>
              <w:ind w:firstLine="1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冷藏/冷冻预制调理肉制品的加工</w:t>
            </w:r>
          </w:p>
        </w:tc>
      </w:tr>
    </w:tbl>
    <w:p>
      <w:pPr>
        <w:spacing w:before="236" w:line="180" w:lineRule="auto"/>
        <w:ind w:firstLine="28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8"/>
          <w:sz w:val="32"/>
          <w:szCs w:val="32"/>
        </w:rPr>
        <w:t>—</w:t>
      </w:r>
      <w:r>
        <w:rPr>
          <w:rFonts w:ascii="仿宋" w:hAnsi="仿宋" w:eastAsia="仿宋" w:cs="仿宋"/>
          <w:spacing w:val="-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24</w:t>
      </w:r>
      <w:r>
        <w:rPr>
          <w:rFonts w:ascii="仿宋" w:hAnsi="仿宋" w:eastAsia="仿宋" w:cs="仿宋"/>
          <w:spacing w:val="-1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8"/>
          <w:sz w:val="32"/>
          <w:szCs w:val="32"/>
        </w:rPr>
        <w:t>—</w:t>
      </w:r>
    </w:p>
    <w:p>
      <w:pPr>
        <w:sectPr>
          <w:footerReference r:id="rId26" w:type="default"/>
          <w:pgSz w:w="12090" w:h="16970"/>
          <w:pgMar w:top="1442" w:right="1479" w:bottom="400" w:left="1699" w:header="0" w:footer="0" w:gutter="0"/>
          <w:cols w:space="720" w:num="1"/>
        </w:sectPr>
      </w:pPr>
    </w:p>
    <w:p/>
    <w:p/>
    <w:tbl>
      <w:tblPr>
        <w:tblStyle w:val="4"/>
        <w:tblW w:w="8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058"/>
        <w:gridCol w:w="2507"/>
        <w:gridCol w:w="4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18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589" w:lineRule="exact"/>
              <w:ind w:firstLine="14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8"/>
                <w:position w:val="25"/>
                <w:sz w:val="26"/>
                <w:szCs w:val="26"/>
              </w:rPr>
              <w:t>行业(子行业)</w:t>
            </w:r>
          </w:p>
          <w:p>
            <w:pPr>
              <w:spacing w:line="219" w:lineRule="auto"/>
              <w:ind w:firstLine="664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类别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firstLine="41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3"/>
                <w:sz w:val="26"/>
                <w:szCs w:val="26"/>
              </w:rPr>
              <w:t>产品/服务类别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4" w:lineRule="auto"/>
              <w:rPr>
                <w:rFonts w:ascii="Arial"/>
                <w:sz w:val="21"/>
              </w:rPr>
            </w:pPr>
          </w:p>
          <w:p>
            <w:pPr>
              <w:spacing w:before="84" w:line="219" w:lineRule="auto"/>
              <w:ind w:firstLine="65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-5"/>
                <w:sz w:val="26"/>
                <w:szCs w:val="26"/>
              </w:rPr>
              <w:t>产品/服务小类(示例)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7" w:line="220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腌腊肉制品的加工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21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肠衣的加工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20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5" w:line="220" w:lineRule="auto"/>
              <w:ind w:firstLine="12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蛋及蛋制品加工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18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再制蛋类的加工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19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干蛋类的加工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19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冰蛋类的加工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0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其他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85" w:line="220" w:lineRule="auto"/>
              <w:ind w:firstLine="12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乳及乳制品加工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0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液体乳的加工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19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乳粉的加工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0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其他乳制品的加工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9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婴幼儿配方乳粉的加工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0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85" w:line="219" w:lineRule="auto"/>
              <w:ind w:firstLine="12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水产品加工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9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水产品冰鲜/冷冻加工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9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水产品干制加工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9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水产品腌制加工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20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鱼糜及鱼糜制品的加工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219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5"/>
                <w:sz w:val="26"/>
                <w:szCs w:val="26"/>
              </w:rPr>
              <w:t>熟制水产品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19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水生动物油脂及制品的加工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"/>
                <w:sz w:val="26"/>
                <w:szCs w:val="26"/>
              </w:rPr>
              <w:t>其它水产品的加工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0" w:line="219" w:lineRule="auto"/>
              <w:ind w:firstLine="12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蜂产品的加工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19" w:lineRule="auto"/>
              <w:ind w:firstLine="115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>蜂蜜的加工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7" w:type="default"/>
          <w:pgSz w:w="11910" w:h="16840"/>
          <w:pgMar w:top="1431" w:right="1735" w:bottom="1496" w:left="1695" w:header="0" w:footer="1300" w:gutter="0"/>
          <w:cols w:space="720" w:num="1"/>
        </w:sectPr>
      </w:pPr>
    </w:p>
    <w:p/>
    <w:p/>
    <w:p>
      <w:pPr>
        <w:spacing w:line="110" w:lineRule="exact"/>
      </w:pPr>
    </w:p>
    <w:tbl>
      <w:tblPr>
        <w:tblStyle w:val="4"/>
        <w:tblW w:w="8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058"/>
        <w:gridCol w:w="2507"/>
        <w:gridCol w:w="4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18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599" w:lineRule="exact"/>
              <w:ind w:firstLine="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position w:val="24"/>
                <w:sz w:val="28"/>
                <w:szCs w:val="28"/>
              </w:rPr>
              <w:t>行业(子行业)</w:t>
            </w:r>
          </w:p>
          <w:p>
            <w:pPr>
              <w:spacing w:line="219" w:lineRule="auto"/>
              <w:ind w:firstLine="6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类别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3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产品/服务类别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6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产品/服务小类(示例)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蜂王浆的加工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16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蜂花粉的加工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203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蜂产品制品的加工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2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CI</w:t>
            </w:r>
          </w:p>
        </w:tc>
        <w:tc>
          <w:tcPr>
            <w:tcW w:w="10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91" w:line="399" w:lineRule="auto"/>
              <w:ind w:left="100" w:right="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易腐植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物产品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的加工</w:t>
            </w: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7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before="91" w:line="390" w:lineRule="auto"/>
              <w:ind w:left="132" w:right="25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果蔬类产品(含食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用菌)的加工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16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水果蔬菜速冻加工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6" w:line="216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水果蔬菜干制加工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水果蔬菜腌制的加工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果酱的加工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15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水果蔬菜的保鲜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其他果蔬的加工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豆制品的加工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14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发酵性豆制品加工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非发酵性豆制品的加工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其他豆制品的加工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610" w:lineRule="exact"/>
              <w:ind w:firstLine="1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25"/>
                <w:sz w:val="28"/>
                <w:szCs w:val="28"/>
              </w:rPr>
              <w:t>其它易腐烂的植物</w:t>
            </w:r>
          </w:p>
          <w:p>
            <w:pPr>
              <w:spacing w:line="219" w:lineRule="auto"/>
              <w:ind w:firstLine="1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产品的加工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6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其它易腐烂的植物产品的加工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1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Cm</w:t>
            </w:r>
          </w:p>
        </w:tc>
        <w:tc>
          <w:tcPr>
            <w:tcW w:w="10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63" w:lineRule="auto"/>
              <w:rPr>
                <w:rFonts w:ascii="Arial"/>
                <w:sz w:val="21"/>
              </w:rPr>
            </w:pPr>
          </w:p>
          <w:p>
            <w:pPr>
              <w:spacing w:before="91" w:line="399" w:lineRule="auto"/>
              <w:ind w:left="100" w:right="7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易腐动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植物混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28"/>
                <w:szCs w:val="28"/>
              </w:rPr>
              <w:t>合产品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的加工</w:t>
            </w: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0" w:line="634" w:lineRule="exact"/>
              <w:ind w:firstLine="1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position w:val="27"/>
                <w:sz w:val="28"/>
                <w:szCs w:val="28"/>
              </w:rPr>
              <w:t>速冻方便食品的加</w:t>
            </w:r>
          </w:p>
          <w:p>
            <w:pPr>
              <w:spacing w:line="198" w:lineRule="auto"/>
              <w:ind w:firstLine="1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生制/熟制速冻面米制品的加工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生制/熟制速冻调制食品的加工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0" w:line="590" w:lineRule="exact"/>
              <w:ind w:firstLine="1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position w:val="23"/>
                <w:sz w:val="28"/>
                <w:szCs w:val="28"/>
              </w:rPr>
              <w:t>其它易腐烂的混合</w:t>
            </w:r>
          </w:p>
          <w:p>
            <w:pPr>
              <w:spacing w:line="219" w:lineRule="auto"/>
              <w:ind w:firstLine="1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类产品的加工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其它易腐烂的混合类产品的加工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0" w:lineRule="auto"/>
              <w:ind w:firstLine="13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冷冻饮品的加工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冷冻饮品的加工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28" w:type="default"/>
          <w:pgSz w:w="11910" w:h="16840"/>
          <w:pgMar w:top="1431" w:right="1725" w:bottom="1400" w:left="1705" w:header="0" w:footer="1190" w:gutter="0"/>
          <w:cols w:space="720" w:num="1"/>
        </w:sectPr>
      </w:pPr>
    </w:p>
    <w:p/>
    <w:p/>
    <w:tbl>
      <w:tblPr>
        <w:tblStyle w:val="4"/>
        <w:tblW w:w="848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059"/>
        <w:gridCol w:w="2517"/>
        <w:gridCol w:w="4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863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589" w:lineRule="exact"/>
              <w:ind w:firstLine="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position w:val="23"/>
                <w:sz w:val="28"/>
                <w:szCs w:val="28"/>
              </w:rPr>
              <w:t>行业(子行业)</w:t>
            </w:r>
          </w:p>
          <w:p>
            <w:pPr>
              <w:spacing w:line="219" w:lineRule="auto"/>
              <w:ind w:firstLine="6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类别</w:t>
            </w:r>
          </w:p>
        </w:tc>
        <w:tc>
          <w:tcPr>
            <w:tcW w:w="251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3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产品/服务类别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6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产品/服务小类(示例)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1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CIV</w:t>
            </w:r>
          </w:p>
        </w:tc>
        <w:tc>
          <w:tcPr>
            <w:tcW w:w="1059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6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常温产</w:t>
            </w:r>
          </w:p>
          <w:p>
            <w:pPr>
              <w:spacing w:before="271" w:line="465" w:lineRule="auto"/>
              <w:ind w:left="160" w:right="126" w:hanging="99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品的加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工</w:t>
            </w:r>
          </w:p>
        </w:tc>
        <w:tc>
          <w:tcPr>
            <w:tcW w:w="25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粮食加工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19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大米的加工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219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小麦粉的加工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粮食类制品的加工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16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其他粮食的加工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73" w:lineRule="auto"/>
              <w:rPr>
                <w:rFonts w:ascii="Arial"/>
                <w:sz w:val="21"/>
              </w:rPr>
            </w:pPr>
          </w:p>
          <w:p>
            <w:pPr>
              <w:spacing w:before="91" w:line="383" w:lineRule="auto"/>
              <w:ind w:left="102" w:right="1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淀粉及淀粉制品的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15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淀粉的加工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淀粉制品的加工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淀粉糖的加工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24" w:lineRule="auto"/>
              <w:rPr>
                <w:rFonts w:ascii="Arial"/>
                <w:sz w:val="21"/>
              </w:rPr>
            </w:pPr>
          </w:p>
          <w:p>
            <w:pPr>
              <w:spacing w:before="91" w:line="421" w:lineRule="auto"/>
              <w:ind w:left="102" w:right="133" w:firstLine="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炒货及坚果制品的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>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烘炒类炒货及坚果制品的加工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油炸类炒货及坚果制品的加工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其他类炒货及坚果制品的加工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line="33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罐头的加工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19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畜禽水产罐头的加工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19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果蔬罐头的加工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9" w:line="219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其他罐头的加工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1" w:line="432" w:lineRule="auto"/>
              <w:ind w:left="102" w:right="15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饮用水、饮料的加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包装饮用水的加工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0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碳酸饮料的加工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410" w:lineRule="auto"/>
              <w:ind w:left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5"/>
                <w:sz w:val="27"/>
                <w:szCs w:val="27"/>
              </w:rPr>
              <w:t>果蔬汁及果蔬汁饮料的加工(包</w:t>
            </w: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 xml:space="preserve">   </w:t>
            </w: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括果蔬汁(浆)、浓缩果蔬汁(浆)、</w:t>
            </w:r>
          </w:p>
          <w:p>
            <w:pPr>
              <w:spacing w:line="226" w:lineRule="auto"/>
              <w:ind w:firstLine="10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"/>
                <w:sz w:val="27"/>
                <w:szCs w:val="27"/>
              </w:rPr>
              <w:t>果蔬汁(浆)饮料等)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9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1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20" w:lineRule="auto"/>
              <w:ind w:firstLine="10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蛋白饮料的加工</w:t>
            </w:r>
          </w:p>
        </w:tc>
      </w:tr>
    </w:tbl>
    <w:p>
      <w:pPr>
        <w:spacing w:line="351" w:lineRule="auto"/>
        <w:rPr>
          <w:rFonts w:ascii="Arial"/>
          <w:sz w:val="21"/>
        </w:rPr>
      </w:pPr>
    </w:p>
    <w:p>
      <w:pPr>
        <w:spacing w:line="351" w:lineRule="auto"/>
        <w:rPr>
          <w:rFonts w:ascii="Arial"/>
          <w:sz w:val="21"/>
        </w:rPr>
      </w:pPr>
    </w:p>
    <w:p>
      <w:pPr>
        <w:spacing w:before="91" w:line="185" w:lineRule="auto"/>
        <w:ind w:firstLine="7294"/>
        <w:rPr>
          <w:rFonts w:ascii="宋体" w:hAnsi="宋体" w:eastAsia="宋体" w:cs="宋体"/>
          <w:sz w:val="28"/>
          <w:szCs w:val="28"/>
        </w:rPr>
      </w:pPr>
      <w:r>
        <w:rPr>
          <w:rFonts w:ascii="宋体" w:hAnsi="宋体" w:eastAsia="宋体" w:cs="宋体"/>
          <w:sz w:val="28"/>
          <w:szCs w:val="28"/>
        </w:rPr>
        <w:t>─27─</w:t>
      </w:r>
    </w:p>
    <w:p>
      <w:pPr>
        <w:sectPr>
          <w:footerReference r:id="rId29" w:type="default"/>
          <w:pgSz w:w="11910" w:h="16840"/>
          <w:pgMar w:top="1431" w:right="1754" w:bottom="400" w:left="1665" w:header="0" w:footer="0" w:gutter="0"/>
          <w:cols w:space="720" w:num="1"/>
        </w:sectPr>
      </w:pPr>
    </w:p>
    <w:p/>
    <w:p/>
    <w:p>
      <w:pPr>
        <w:spacing w:line="160" w:lineRule="exact"/>
      </w:pPr>
    </w:p>
    <w:tbl>
      <w:tblPr>
        <w:tblStyle w:val="4"/>
        <w:tblW w:w="8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058"/>
        <w:gridCol w:w="2507"/>
        <w:gridCol w:w="4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18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569" w:lineRule="exact"/>
              <w:ind w:firstLine="11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position w:val="22"/>
                <w:sz w:val="27"/>
                <w:szCs w:val="27"/>
              </w:rPr>
              <w:t>行业(子行业)</w:t>
            </w:r>
          </w:p>
          <w:p>
            <w:pPr>
              <w:spacing w:line="219" w:lineRule="auto"/>
              <w:ind w:firstLine="65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类别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firstLine="40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13"/>
                <w:sz w:val="27"/>
                <w:szCs w:val="27"/>
              </w:rPr>
              <w:t>产品/服务类别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firstLine="65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5"/>
                <w:sz w:val="27"/>
                <w:szCs w:val="27"/>
              </w:rPr>
              <w:t>产品/服务小类(示例)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19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茶类饮料的加工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220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固体饮料的加工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7" w:line="220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其他饮料的加工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firstLine="12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酒精、酒的加工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6" w:line="219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食用酒精的加工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222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白酒的加工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19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啤酒的加工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20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葡萄酒及果酒的加工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9" w:line="216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黄酒的加工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9" w:line="220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其他酒的加工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88" w:line="219" w:lineRule="auto"/>
              <w:ind w:firstLine="12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糕点类食品的加工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1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面包的加工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8" w:line="219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饼干的加工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烘烤类糕点的加工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2"/>
                <w:sz w:val="27"/>
                <w:szCs w:val="27"/>
              </w:rPr>
              <w:t>油炸类糕点的加工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19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蒸煮类糕点的加工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0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冷加工糕点的加工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220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其他糕点的加工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4" w:lineRule="auto"/>
              <w:rPr>
                <w:rFonts w:ascii="Arial"/>
                <w:sz w:val="21"/>
              </w:rPr>
            </w:pPr>
          </w:p>
          <w:p>
            <w:pPr>
              <w:spacing w:line="345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firstLine="12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方便食品的加工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1" w:line="219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方便面的加工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19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其他主食类方便食品的加工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2" w:line="219" w:lineRule="auto"/>
              <w:ind w:firstLine="11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"/>
                <w:sz w:val="27"/>
                <w:szCs w:val="27"/>
              </w:rPr>
              <w:t>冲调类方便食品的加工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0" w:type="default"/>
          <w:pgSz w:w="11910" w:h="16840"/>
          <w:pgMar w:top="1431" w:right="1695" w:bottom="1370" w:left="1735" w:header="0" w:footer="1159" w:gutter="0"/>
          <w:cols w:space="720" w:num="1"/>
        </w:sectPr>
      </w:pPr>
    </w:p>
    <w:p/>
    <w:p>
      <w:pPr>
        <w:spacing w:line="232" w:lineRule="exact"/>
      </w:pPr>
    </w:p>
    <w:tbl>
      <w:tblPr>
        <w:tblStyle w:val="4"/>
        <w:tblW w:w="846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058"/>
        <w:gridCol w:w="2507"/>
        <w:gridCol w:w="4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18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2" w:line="599" w:lineRule="exact"/>
              <w:ind w:firstLine="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position w:val="24"/>
                <w:sz w:val="28"/>
                <w:szCs w:val="28"/>
              </w:rPr>
              <w:t>行业(子行业)</w:t>
            </w:r>
          </w:p>
          <w:p>
            <w:pPr>
              <w:spacing w:line="216" w:lineRule="auto"/>
              <w:ind w:firstLine="6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类别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4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产品/服务类别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6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产品/服务小类(示例)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215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膨化食品的加工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9" w:line="208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调味面制品的加工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其他方便食品的加工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line="265" w:lineRule="auto"/>
              <w:rPr>
                <w:rFonts w:ascii="Arial"/>
                <w:sz w:val="21"/>
              </w:rPr>
            </w:pPr>
          </w:p>
          <w:p>
            <w:pPr>
              <w:spacing w:before="91" w:line="410" w:lineRule="auto"/>
              <w:ind w:left="102" w:right="1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糖果、巧克力及蜜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钱食品的加工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糖果的加工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巧克力及制品的加工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代可可脂巧克力及制品的加工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202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蜜饯的加工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90" w:line="207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果冻的加工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1" w:line="409" w:lineRule="auto"/>
              <w:ind w:left="102" w:right="1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食用油脂及食用油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脂制品的加工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食用植物油的加工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食用油脂制品的加工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食用动物油脂的加工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其他油脂的加工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0" w:lineRule="auto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制糖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1"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制糖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5" w:line="217" w:lineRule="auto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盐加工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23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盐加工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78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茶及茶制品加工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制茶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茶制品(含调味茶)的加工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代用茶的加工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代用茶的加工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1" w:line="573" w:lineRule="exact"/>
              <w:ind w:firstLine="12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position w:val="22"/>
                <w:sz w:val="28"/>
                <w:szCs w:val="28"/>
              </w:rPr>
              <w:t>调味品、发酵制品</w:t>
            </w:r>
          </w:p>
          <w:p>
            <w:pPr>
              <w:spacing w:line="222" w:lineRule="auto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味精的加工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1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酱油的加工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1" w:type="default"/>
          <w:pgSz w:w="11910" w:h="16840"/>
          <w:pgMar w:top="1431" w:right="1745" w:bottom="1520" w:left="1685" w:header="0" w:footer="1309" w:gutter="0"/>
          <w:cols w:space="720" w:num="1"/>
        </w:sectPr>
      </w:pPr>
    </w:p>
    <w:p/>
    <w:p/>
    <w:p>
      <w:pPr>
        <w:spacing w:line="192" w:lineRule="exact"/>
      </w:pPr>
    </w:p>
    <w:tbl>
      <w:tblPr>
        <w:tblStyle w:val="4"/>
        <w:tblW w:w="8469" w:type="dxa"/>
        <w:tblInd w:w="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058"/>
        <w:gridCol w:w="2507"/>
        <w:gridCol w:w="410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9" w:hRule="atLeast"/>
        </w:trPr>
        <w:tc>
          <w:tcPr>
            <w:tcW w:w="18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589" w:lineRule="exact"/>
              <w:ind w:firstLine="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position w:val="23"/>
                <w:sz w:val="28"/>
                <w:szCs w:val="28"/>
              </w:rPr>
              <w:t>行业(子行业)</w:t>
            </w:r>
          </w:p>
          <w:p>
            <w:pPr>
              <w:spacing w:line="219" w:lineRule="auto"/>
              <w:ind w:firstLine="6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类别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39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1"/>
                <w:sz w:val="28"/>
                <w:szCs w:val="28"/>
              </w:rPr>
              <w:t>产品/服务类别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6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产品/服务小类(示例)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8" w:line="220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食醋的加工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发酵类调味酱的加工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0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液体调味料的加工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0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半固态调味料(酱)的加工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0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固态调味料的加工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20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食用调味油的加工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1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酵母的加工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0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其他调味及发酵制品的加工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58" w:line="604" w:lineRule="exact"/>
              <w:ind w:firstLine="1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position w:val="24"/>
                <w:sz w:val="28"/>
                <w:szCs w:val="28"/>
              </w:rPr>
              <w:t>可可及焙烤咖啡产</w:t>
            </w:r>
          </w:p>
          <w:p>
            <w:pPr>
              <w:spacing w:line="222" w:lineRule="auto"/>
              <w:ind w:firstLine="1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品的加工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9" w:line="220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可可制品的加工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19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咖啡产品的加工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1" w:line="475" w:lineRule="auto"/>
              <w:ind w:left="103" w:right="142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营养及保健品的加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1"/>
                <w:szCs w:val="21"/>
              </w:rPr>
              <w:t>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保健食品的加工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610" w:lineRule="exact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position w:val="25"/>
                <w:sz w:val="28"/>
                <w:szCs w:val="28"/>
              </w:rPr>
              <w:t>营养保健品原料(包括植物提取</w:t>
            </w:r>
          </w:p>
          <w:p>
            <w:pPr>
              <w:spacing w:line="219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2"/>
                <w:sz w:val="28"/>
                <w:szCs w:val="28"/>
              </w:rPr>
              <w:t>物等)的加工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4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610" w:lineRule="exact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position w:val="25"/>
                <w:sz w:val="28"/>
                <w:szCs w:val="28"/>
              </w:rPr>
              <w:t>其他(包括用于出口的营养、保</w:t>
            </w:r>
          </w:p>
          <w:p>
            <w:pPr>
              <w:spacing w:line="219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5"/>
                <w:sz w:val="28"/>
                <w:szCs w:val="28"/>
              </w:rPr>
              <w:t>健品等)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457" w:lineRule="auto"/>
              <w:rPr>
                <w:rFonts w:ascii="Arial"/>
                <w:sz w:val="21"/>
              </w:rPr>
            </w:pPr>
          </w:p>
          <w:p>
            <w:pPr>
              <w:spacing w:before="91" w:line="413" w:lineRule="auto"/>
              <w:ind w:left="103" w:right="16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特殊医学用途配方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食品的加工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19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特殊医学用途配方食品的加工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665" w:lineRule="exact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29"/>
                <w:sz w:val="28"/>
                <w:szCs w:val="28"/>
              </w:rPr>
              <w:t>特殊医学用途婴儿配方食品的加</w:t>
            </w:r>
          </w:p>
          <w:p>
            <w:pPr>
              <w:spacing w:line="235" w:lineRule="auto"/>
              <w:ind w:firstLine="96"/>
              <w:rPr>
                <w:rFonts w:ascii="宋体" w:hAnsi="宋体" w:eastAsia="宋体" w:cs="宋体"/>
                <w:sz w:val="21"/>
                <w:szCs w:val="21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6" w:line="185" w:lineRule="auto"/>
              <w:ind w:firstLine="2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DI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0" w:lineRule="auto"/>
              <w:ind w:firstLine="1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饲料生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0" w:lineRule="auto"/>
              <w:ind w:firstLine="1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饲料的加工</w:t>
            </w:r>
          </w:p>
        </w:tc>
        <w:tc>
          <w:tcPr>
            <w:tcW w:w="410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3" w:line="220" w:lineRule="auto"/>
              <w:ind w:firstLine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单一饲料的加工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2" w:type="default"/>
          <w:pgSz w:w="12060" w:h="16940"/>
          <w:pgMar w:top="1439" w:right="1755" w:bottom="1488" w:left="1809" w:header="0" w:footer="1250" w:gutter="0"/>
          <w:cols w:space="720" w:num="1"/>
        </w:sectPr>
      </w:pPr>
    </w:p>
    <w:p/>
    <w:p/>
    <w:tbl>
      <w:tblPr>
        <w:tblStyle w:val="4"/>
        <w:tblW w:w="84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04"/>
        <w:gridCol w:w="1058"/>
        <w:gridCol w:w="250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18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2" w:line="579" w:lineRule="exact"/>
              <w:ind w:firstLine="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position w:val="22"/>
                <w:sz w:val="28"/>
                <w:szCs w:val="28"/>
              </w:rPr>
              <w:t>行业(子行业)</w:t>
            </w:r>
          </w:p>
          <w:p>
            <w:pPr>
              <w:spacing w:line="219" w:lineRule="auto"/>
              <w:ind w:firstLine="6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类别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4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产品/服务类别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6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产品/服务小类(示例)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74" w:line="219" w:lineRule="auto"/>
              <w:ind w:firstLine="150"/>
              <w:rPr>
                <w:rFonts w:ascii="宋体" w:hAnsi="宋体" w:eastAsia="宋体" w:cs="宋体"/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产</w:t>
            </w: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8"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配合饲料的加工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浓缩饲料的加工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3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D</w:t>
            </w:r>
          </w:p>
        </w:tc>
        <w:tc>
          <w:tcPr>
            <w:tcW w:w="10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389" w:lineRule="auto"/>
              <w:ind w:left="110" w:right="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宠物饲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料生产</w:t>
            </w: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341" w:lineRule="auto"/>
              <w:rPr>
                <w:rFonts w:ascii="Arial"/>
                <w:sz w:val="21"/>
              </w:rPr>
            </w:pPr>
          </w:p>
          <w:p>
            <w:pPr>
              <w:spacing w:line="342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宠物食品的加工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8" w:line="20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猫用宠物食品的加工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80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7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狗用宠物食品的加工(含狗咬胶)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8" w:line="220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其他宠物食品的加工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6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3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E</w:t>
            </w:r>
          </w:p>
        </w:tc>
        <w:tc>
          <w:tcPr>
            <w:tcW w:w="10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餐饮业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7" w:line="630" w:lineRule="exact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26"/>
                <w:sz w:val="28"/>
                <w:szCs w:val="28"/>
              </w:rPr>
              <w:t>餐馆、食堂、快餐</w:t>
            </w:r>
          </w:p>
          <w:p>
            <w:pPr>
              <w:spacing w:line="216" w:lineRule="auto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店服务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4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餐馆、食堂、快餐店服务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4" w:hRule="atLeast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8" w:line="415" w:lineRule="auto"/>
              <w:ind w:left="121" w:hanging="19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集体用餐制作、配</w:t>
            </w:r>
            <w:r>
              <w:rPr>
                <w:rFonts w:ascii="宋体" w:hAnsi="宋体" w:eastAsia="宋体" w:cs="宋体"/>
                <w:spacing w:val="2"/>
                <w:sz w:val="26"/>
                <w:szCs w:val="26"/>
              </w:rPr>
              <w:t xml:space="preserve">  </w:t>
            </w:r>
            <w:r>
              <w:rPr>
                <w:rFonts w:ascii="宋体" w:hAnsi="宋体" w:eastAsia="宋体" w:cs="宋体"/>
                <w:spacing w:val="15"/>
                <w:w w:val="101"/>
                <w:sz w:val="26"/>
                <w:szCs w:val="26"/>
              </w:rPr>
              <w:t>送(包括航空配餐、</w:t>
            </w:r>
          </w:p>
          <w:p>
            <w:pPr>
              <w:spacing w:line="233" w:lineRule="auto"/>
              <w:ind w:firstLine="102"/>
              <w:rPr>
                <w:rFonts w:ascii="宋体" w:hAnsi="宋体" w:eastAsia="宋体" w:cs="宋体"/>
                <w:sz w:val="26"/>
                <w:szCs w:val="26"/>
              </w:rPr>
            </w:pPr>
            <w:r>
              <w:rPr>
                <w:rFonts w:ascii="宋体" w:hAnsi="宋体" w:eastAsia="宋体" w:cs="宋体"/>
                <w:spacing w:val="10"/>
                <w:sz w:val="26"/>
                <w:szCs w:val="26"/>
              </w:rPr>
              <w:t>中央厨房等)服务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64" w:lineRule="auto"/>
              <w:rPr>
                <w:rFonts w:ascii="Arial"/>
                <w:sz w:val="21"/>
              </w:rPr>
            </w:pPr>
          </w:p>
          <w:p>
            <w:pPr>
              <w:spacing w:before="91" w:line="396" w:lineRule="auto"/>
              <w:ind w:left="115" w:right="178" w:firstLine="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集体用餐制作、配送(包括航空 配餐、中央厨房等)服务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4" w:hRule="atLeast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8" w:lineRule="auto"/>
              <w:rPr>
                <w:rFonts w:ascii="Arial"/>
                <w:sz w:val="21"/>
              </w:rPr>
            </w:pPr>
          </w:p>
          <w:p>
            <w:pPr>
              <w:spacing w:line="279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2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FI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91" w:line="571" w:lineRule="exact"/>
              <w:ind w:firstLine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position w:val="22"/>
                <w:sz w:val="28"/>
                <w:szCs w:val="28"/>
              </w:rPr>
              <w:t>零售/</w:t>
            </w:r>
          </w:p>
          <w:p>
            <w:pPr>
              <w:spacing w:line="220" w:lineRule="auto"/>
              <w:ind w:firstLine="1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批发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零售/批发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与食品相关的零售和批发服务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80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91" w:line="186" w:lineRule="auto"/>
              <w:ind w:firstLine="2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F2</w:t>
            </w:r>
          </w:p>
        </w:tc>
        <w:tc>
          <w:tcPr>
            <w:tcW w:w="105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396" w:lineRule="auto"/>
              <w:ind w:left="250" w:right="70" w:hanging="1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食品代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理/贸</w:t>
            </w:r>
          </w:p>
          <w:p>
            <w:pPr>
              <w:spacing w:before="1" w:line="220" w:lineRule="auto"/>
              <w:ind w:firstLine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易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食品代理/贸易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line="332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与食品相关的代理和贸易服务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80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25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GI</w:t>
            </w:r>
          </w:p>
        </w:tc>
        <w:tc>
          <w:tcPr>
            <w:tcW w:w="10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62" w:line="393" w:lineRule="auto"/>
              <w:ind w:left="110" w:right="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易腐食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品与饲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料的运</w:t>
            </w:r>
          </w:p>
          <w:p>
            <w:pPr>
              <w:spacing w:line="219" w:lineRule="auto"/>
              <w:ind w:firstLine="1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输和贮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0" w:line="600" w:lineRule="exact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24"/>
                <w:sz w:val="28"/>
                <w:szCs w:val="28"/>
              </w:rPr>
              <w:t>易腐食品、饲料的</w:t>
            </w:r>
          </w:p>
          <w:p>
            <w:pPr>
              <w:spacing w:line="219" w:lineRule="auto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运输服务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7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易腐食品、饲料的运输服务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80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630" w:lineRule="exact"/>
              <w:ind w:firstLine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position w:val="26"/>
                <w:sz w:val="28"/>
                <w:szCs w:val="28"/>
              </w:rPr>
              <w:t>易腐食品、饲料的</w:t>
            </w:r>
          </w:p>
          <w:p>
            <w:pPr>
              <w:spacing w:before="1" w:line="216" w:lineRule="auto"/>
              <w:ind w:firstLine="10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贮藏服务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易腐食品、饲料的贮藏服务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3" w:type="default"/>
          <w:pgSz w:w="11910" w:h="16840"/>
          <w:pgMar w:top="1431" w:right="1735" w:bottom="1490" w:left="1685" w:header="0" w:footer="1300" w:gutter="0"/>
          <w:cols w:space="720" w:num="1"/>
        </w:sectPr>
      </w:pPr>
    </w:p>
    <w:p/>
    <w:p/>
    <w:p>
      <w:pPr>
        <w:spacing w:line="130" w:lineRule="exact"/>
      </w:pPr>
    </w:p>
    <w:tbl>
      <w:tblPr>
        <w:tblStyle w:val="4"/>
        <w:tblW w:w="847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068"/>
        <w:gridCol w:w="2507"/>
        <w:gridCol w:w="411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0" w:hRule="atLeast"/>
        </w:trPr>
        <w:tc>
          <w:tcPr>
            <w:tcW w:w="186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589" w:lineRule="exact"/>
              <w:ind w:firstLine="8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7"/>
                <w:position w:val="23"/>
                <w:sz w:val="28"/>
                <w:szCs w:val="28"/>
              </w:rPr>
              <w:t>行业(子行业)</w:t>
            </w:r>
          </w:p>
          <w:p>
            <w:pPr>
              <w:spacing w:line="219" w:lineRule="auto"/>
              <w:ind w:firstLine="6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类别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3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产品/服务类别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8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6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产品/服务小类(示例)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6" w:line="589" w:lineRule="exact"/>
              <w:ind w:firstLine="13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position w:val="23"/>
                <w:sz w:val="28"/>
                <w:szCs w:val="28"/>
              </w:rPr>
              <w:t>藏的提</w:t>
            </w:r>
          </w:p>
          <w:p>
            <w:pPr>
              <w:spacing w:line="218" w:lineRule="auto"/>
              <w:ind w:firstLine="1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供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4" w:hRule="atLeast"/>
        </w:trPr>
        <w:tc>
          <w:tcPr>
            <w:tcW w:w="79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line="273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24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GI</w:t>
            </w:r>
          </w:p>
        </w:tc>
        <w:tc>
          <w:tcPr>
            <w:tcW w:w="106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47" w:line="390" w:lineRule="auto"/>
              <w:ind w:left="130" w:right="6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常温下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5"/>
                <w:sz w:val="28"/>
                <w:szCs w:val="28"/>
              </w:rPr>
              <w:t>稳定食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品与饲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料的运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输和贮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藏的提</w:t>
            </w:r>
          </w:p>
          <w:p>
            <w:pPr>
              <w:spacing w:line="218" w:lineRule="auto"/>
              <w:ind w:firstLine="1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供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67" w:line="590" w:lineRule="exact"/>
              <w:ind w:firstLine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position w:val="23"/>
                <w:sz w:val="28"/>
                <w:szCs w:val="28"/>
              </w:rPr>
              <w:t>常温下稳定食品、</w:t>
            </w:r>
          </w:p>
          <w:p>
            <w:pPr>
              <w:spacing w:line="215" w:lineRule="auto"/>
              <w:ind w:firstLine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饲料的运输服务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7" w:line="610" w:lineRule="exact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25"/>
                <w:sz w:val="28"/>
                <w:szCs w:val="28"/>
              </w:rPr>
              <w:t>常温下稳定食品、饲料的运输服</w:t>
            </w:r>
          </w:p>
          <w:p>
            <w:pPr>
              <w:spacing w:line="215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4" w:hRule="atLeast"/>
        </w:trPr>
        <w:tc>
          <w:tcPr>
            <w:tcW w:w="79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91" w:line="390" w:lineRule="auto"/>
              <w:ind w:left="112" w:right="7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常温下稳定食品、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饲料的贮藏服务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 w:line="409" w:lineRule="auto"/>
              <w:ind w:left="125" w:right="4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常温下稳定食品、饲料的贮藏服</w:t>
            </w: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z w:val="28"/>
                <w:szCs w:val="28"/>
              </w:rPr>
              <w:t>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9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line="258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3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I</w:t>
            </w:r>
          </w:p>
        </w:tc>
        <w:tc>
          <w:tcPr>
            <w:tcW w:w="106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399" w:lineRule="auto"/>
              <w:ind w:left="130" w:right="6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食品包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装和包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装材料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的生产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firstLine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木竹制品的加工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木竹制品的加工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firstLine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纸制品的加工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70" w:line="214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纸制品的加工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firstLine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金属制品的加工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0" w:line="220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金属制品的加工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7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0" w:line="610" w:lineRule="exact"/>
              <w:ind w:firstLine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25"/>
                <w:sz w:val="28"/>
                <w:szCs w:val="28"/>
              </w:rPr>
              <w:t>陶瓷、搪瓷、玻璃</w:t>
            </w:r>
          </w:p>
          <w:p>
            <w:pPr>
              <w:spacing w:line="214" w:lineRule="auto"/>
              <w:ind w:firstLine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制品的加工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67" w:lineRule="auto"/>
              <w:rPr>
                <w:rFonts w:ascii="Arial"/>
                <w:sz w:val="21"/>
              </w:rPr>
            </w:pPr>
          </w:p>
          <w:p>
            <w:pPr>
              <w:spacing w:before="91" w:line="220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陶瓷、搪瓷、玻璃制品的加工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79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9" w:line="386" w:lineRule="auto"/>
              <w:ind w:left="102" w:right="128" w:firstLine="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食品用塑料、橡胶</w:t>
            </w:r>
            <w:r>
              <w:rPr>
                <w:rFonts w:ascii="宋体" w:hAnsi="宋体" w:eastAsia="宋体" w:cs="宋体"/>
                <w:spacing w:val="7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制品及复合包装材</w:t>
            </w:r>
          </w:p>
          <w:p>
            <w:pPr>
              <w:spacing w:line="220" w:lineRule="auto"/>
              <w:ind w:firstLine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料的加工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46" w:lineRule="auto"/>
              <w:rPr>
                <w:rFonts w:ascii="Arial"/>
                <w:sz w:val="21"/>
              </w:rPr>
            </w:pPr>
          </w:p>
          <w:p>
            <w:pPr>
              <w:spacing w:before="91" w:line="395" w:lineRule="auto"/>
              <w:ind w:left="125" w:right="4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食品用塑料、橡胶制品及复合包</w:t>
            </w: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装材料的加工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4" w:hRule="atLeast"/>
        </w:trPr>
        <w:tc>
          <w:tcPr>
            <w:tcW w:w="79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6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9" w:line="635" w:lineRule="exact"/>
              <w:ind w:firstLine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position w:val="27"/>
                <w:sz w:val="28"/>
                <w:szCs w:val="28"/>
              </w:rPr>
              <w:t>其它包装材料的加</w:t>
            </w:r>
          </w:p>
          <w:p>
            <w:pPr>
              <w:spacing w:line="204" w:lineRule="auto"/>
              <w:ind w:firstLine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工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75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其它包装材料的加工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5" w:line="185" w:lineRule="auto"/>
              <w:ind w:firstLine="3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K</w:t>
            </w:r>
          </w:p>
        </w:tc>
        <w:tc>
          <w:tcPr>
            <w:tcW w:w="10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6" w:line="222" w:lineRule="auto"/>
              <w:ind w:firstLine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w w:val="91"/>
                <w:sz w:val="28"/>
                <w:szCs w:val="28"/>
              </w:rPr>
              <w:t>(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  </w:t>
            </w:r>
            <w:r>
              <w:rPr>
                <w:rFonts w:ascii="宋体" w:hAnsi="宋体" w:eastAsia="宋体" w:cs="宋体"/>
                <w:spacing w:val="-12"/>
                <w:w w:val="91"/>
                <w:sz w:val="28"/>
                <w:szCs w:val="28"/>
              </w:rPr>
              <w:t>生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1" w:line="219" w:lineRule="auto"/>
              <w:ind w:firstLine="1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生物化学品的生产</w:t>
            </w:r>
          </w:p>
        </w:tc>
        <w:tc>
          <w:tcPr>
            <w:tcW w:w="411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219" w:lineRule="auto"/>
              <w:ind w:firstLine="12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食品添加剂的生产</w:t>
            </w:r>
          </w:p>
        </w:tc>
      </w:tr>
    </w:tbl>
    <w:p>
      <w:pPr>
        <w:spacing w:line="206" w:lineRule="exact"/>
        <w:rPr>
          <w:rFonts w:ascii="Arial"/>
          <w:sz w:val="17"/>
        </w:rPr>
      </w:pPr>
    </w:p>
    <w:p>
      <w:pPr>
        <w:sectPr>
          <w:footerReference r:id="rId34" w:type="default"/>
          <w:pgSz w:w="11910" w:h="16840"/>
          <w:pgMar w:top="1431" w:right="1695" w:bottom="1438" w:left="1725" w:header="0" w:footer="1200" w:gutter="0"/>
          <w:cols w:space="720" w:num="1"/>
        </w:sectPr>
      </w:pPr>
    </w:p>
    <w:p/>
    <w:p/>
    <w:tbl>
      <w:tblPr>
        <w:tblStyle w:val="4"/>
        <w:tblW w:w="849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4"/>
        <w:gridCol w:w="1058"/>
        <w:gridCol w:w="2507"/>
        <w:gridCol w:w="41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9" w:hRule="atLeast"/>
        </w:trPr>
        <w:tc>
          <w:tcPr>
            <w:tcW w:w="1872" w:type="dxa"/>
            <w:gridSpan w:val="2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579" w:lineRule="exact"/>
              <w:ind w:firstLine="9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8"/>
                <w:position w:val="23"/>
                <w:sz w:val="27"/>
                <w:szCs w:val="27"/>
              </w:rPr>
              <w:t>行业(子行业)</w:t>
            </w:r>
          </w:p>
          <w:p>
            <w:pPr>
              <w:spacing w:line="219" w:lineRule="auto"/>
              <w:ind w:firstLine="664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11"/>
                <w:sz w:val="27"/>
                <w:szCs w:val="27"/>
              </w:rPr>
              <w:t>类别</w:t>
            </w:r>
          </w:p>
        </w:tc>
        <w:tc>
          <w:tcPr>
            <w:tcW w:w="250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firstLine="362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3"/>
                <w:sz w:val="27"/>
                <w:szCs w:val="27"/>
              </w:rPr>
              <w:t>产品/服务类别</w:t>
            </w:r>
          </w:p>
        </w:tc>
        <w:tc>
          <w:tcPr>
            <w:tcW w:w="4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81" w:lineRule="auto"/>
              <w:rPr>
                <w:rFonts w:ascii="Arial"/>
                <w:sz w:val="21"/>
              </w:rPr>
            </w:pPr>
          </w:p>
          <w:p>
            <w:pPr>
              <w:spacing w:before="87" w:line="219" w:lineRule="auto"/>
              <w:ind w:firstLine="66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5"/>
                <w:sz w:val="27"/>
                <w:szCs w:val="27"/>
              </w:rPr>
              <w:t>产品/服务小类(示例)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81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08" w:line="221" w:lineRule="auto"/>
              <w:ind w:firstLine="18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3"/>
                <w:sz w:val="27"/>
                <w:szCs w:val="27"/>
              </w:rPr>
              <w:t>物)化</w:t>
            </w:r>
          </w:p>
          <w:p>
            <w:pPr>
              <w:spacing w:before="286" w:line="221" w:lineRule="auto"/>
              <w:ind w:firstLine="11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7"/>
                <w:sz w:val="27"/>
                <w:szCs w:val="27"/>
              </w:rPr>
              <w:t>学品的</w:t>
            </w:r>
          </w:p>
          <w:p>
            <w:pPr>
              <w:spacing w:before="285" w:line="219" w:lineRule="auto"/>
              <w:ind w:firstLine="250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4"/>
                <w:sz w:val="27"/>
                <w:szCs w:val="27"/>
              </w:rPr>
              <w:t>生产</w:t>
            </w:r>
          </w:p>
        </w:tc>
        <w:tc>
          <w:tcPr>
            <w:tcW w:w="250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75" w:line="219" w:lineRule="auto"/>
              <w:ind w:firstLine="1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饲料添加剂的生产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814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66" w:line="219" w:lineRule="auto"/>
              <w:ind w:firstLine="1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2"/>
                <w:sz w:val="27"/>
                <w:szCs w:val="27"/>
              </w:rPr>
              <w:t>营养强化剂的生产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81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5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50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412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619" w:lineRule="exact"/>
              <w:ind w:firstLine="1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4"/>
                <w:position w:val="26"/>
                <w:sz w:val="27"/>
                <w:szCs w:val="27"/>
              </w:rPr>
              <w:t>其他生物化学品的生产(杀虫剂、</w:t>
            </w:r>
          </w:p>
          <w:p>
            <w:pPr>
              <w:spacing w:line="218" w:lineRule="auto"/>
              <w:ind w:firstLine="105"/>
              <w:rPr>
                <w:rFonts w:ascii="宋体" w:hAnsi="宋体" w:eastAsia="宋体" w:cs="宋体"/>
                <w:sz w:val="27"/>
                <w:szCs w:val="27"/>
              </w:rPr>
            </w:pPr>
            <w:r>
              <w:rPr>
                <w:rFonts w:ascii="宋体" w:hAnsi="宋体" w:eastAsia="宋体" w:cs="宋体"/>
                <w:spacing w:val="-5"/>
                <w:sz w:val="27"/>
                <w:szCs w:val="27"/>
              </w:rPr>
              <w:t>肥料、清洁剂等)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35" w:type="default"/>
          <w:pgSz w:w="11910" w:h="16840"/>
          <w:pgMar w:top="1431" w:right="1675" w:bottom="1520" w:left="1725" w:header="0" w:footer="1309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2" w:lineRule="auto"/>
        <w:rPr>
          <w:rFonts w:ascii="Arial"/>
          <w:sz w:val="21"/>
        </w:rPr>
      </w:pPr>
    </w:p>
    <w:p>
      <w:pPr>
        <w:spacing w:before="107" w:line="219" w:lineRule="auto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16"/>
          <w:w w:val="99"/>
          <w:sz w:val="33"/>
          <w:szCs w:val="33"/>
        </w:rPr>
        <w:t>附</w:t>
      </w:r>
      <w:r>
        <w:rPr>
          <w:rFonts w:ascii="宋体" w:hAnsi="宋体" w:eastAsia="宋体" w:cs="宋体"/>
          <w:spacing w:val="-71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16"/>
          <w:w w:val="99"/>
          <w:sz w:val="33"/>
          <w:szCs w:val="33"/>
        </w:rPr>
        <w:t>件</w:t>
      </w:r>
      <w:r>
        <w:rPr>
          <w:rFonts w:ascii="宋体" w:hAnsi="宋体" w:eastAsia="宋体" w:cs="宋体"/>
          <w:spacing w:val="-71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16"/>
          <w:w w:val="99"/>
          <w:sz w:val="33"/>
          <w:szCs w:val="33"/>
        </w:rPr>
        <w:t>2</w:t>
      </w:r>
    </w:p>
    <w:p>
      <w:pPr>
        <w:spacing w:line="479" w:lineRule="auto"/>
        <w:rPr>
          <w:rFonts w:ascii="Arial"/>
          <w:sz w:val="21"/>
        </w:rPr>
      </w:pPr>
    </w:p>
    <w:p>
      <w:pPr>
        <w:spacing w:before="169" w:line="224" w:lineRule="auto"/>
        <w:ind w:left="2636" w:right="441" w:hanging="2179"/>
        <w:rPr>
          <w:rFonts w:ascii="宋体" w:hAnsi="宋体" w:eastAsia="宋体" w:cs="宋体"/>
          <w:sz w:val="52"/>
          <w:szCs w:val="52"/>
        </w:rPr>
      </w:pPr>
      <w:r>
        <w:rPr>
          <w:rFonts w:ascii="宋体" w:hAnsi="宋体" w:eastAsia="宋体" w:cs="宋体"/>
          <w:spacing w:val="2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危害分析与关键控制点(HACCP)体系</w:t>
      </w:r>
      <w:r>
        <w:rPr>
          <w:rFonts w:ascii="宋体" w:hAnsi="宋体" w:eastAsia="宋体" w:cs="宋体"/>
          <w:spacing w:val="6"/>
          <w:sz w:val="52"/>
          <w:szCs w:val="52"/>
        </w:rPr>
        <w:t xml:space="preserve"> </w:t>
      </w:r>
      <w:r>
        <w:rPr>
          <w:rFonts w:ascii="宋体" w:hAnsi="宋体" w:eastAsia="宋体" w:cs="宋体"/>
          <w:spacing w:val="-2"/>
          <w:sz w:val="52"/>
          <w:szCs w:val="52"/>
          <w14:textOutline w14:w="9448" w14:cap="flat" w14:cmpd="sng">
            <w14:solidFill>
              <w14:srgbClr w14:val="000000"/>
            </w14:solidFill>
            <w14:prstDash w14:val="solid"/>
            <w14:miter w14:val="10"/>
          </w14:textOutline>
        </w:rPr>
        <w:t>认证要求(V1.0)</w:t>
      </w:r>
    </w:p>
    <w:p>
      <w:pPr>
        <w:spacing w:line="281" w:lineRule="auto"/>
        <w:rPr>
          <w:rFonts w:ascii="Arial"/>
          <w:sz w:val="21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before="107" w:line="330" w:lineRule="auto"/>
        <w:ind w:right="34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本附件可作为认证机构开展HACCP体系认证的依据,规定了</w:t>
      </w:r>
      <w:r>
        <w:rPr>
          <w:rFonts w:ascii="仿宋" w:hAnsi="仿宋" w:eastAsia="仿宋" w:cs="仿宋"/>
          <w:spacing w:val="2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食品及食品相关行业的生产经营企业以危害分析与关键控制点</w:t>
      </w:r>
    </w:p>
    <w:p>
      <w:pPr>
        <w:spacing w:before="1" w:line="333" w:lineRule="auto"/>
        <w:ind w:firstLine="1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8"/>
          <w:w w:val="102"/>
          <w:sz w:val="33"/>
          <w:szCs w:val="33"/>
        </w:rPr>
        <w:t>(HACCP)原理为基础,建立、实施、保持、改进HACCP体系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3"/>
          <w:sz w:val="33"/>
          <w:szCs w:val="33"/>
        </w:rPr>
        <w:t>的要求。本文件也适用于食品及食品相关行业的生产经营企业对其</w:t>
      </w:r>
      <w:r>
        <w:rPr>
          <w:rFonts w:ascii="仿宋" w:hAnsi="仿宋" w:eastAsia="仿宋" w:cs="仿宋"/>
          <w:spacing w:val="2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"/>
          <w:sz w:val="33"/>
          <w:szCs w:val="33"/>
        </w:rPr>
        <w:t>建立的HACCP体系的内部审核与自我评价。</w:t>
      </w:r>
    </w:p>
    <w:p>
      <w:pPr>
        <w:spacing w:line="598" w:lineRule="exact"/>
        <w:ind w:firstLine="699"/>
        <w:rPr>
          <w:rFonts w:ascii="宋体" w:hAnsi="宋体" w:eastAsia="宋体" w:cs="宋体"/>
          <w:sz w:val="33"/>
          <w:szCs w:val="33"/>
        </w:rPr>
      </w:pPr>
      <w:r>
        <w:rPr>
          <w:rFonts w:ascii="Arial" w:hAnsi="Arial" w:eastAsia="Arial" w:cs="Arial"/>
          <w:spacing w:val="2"/>
          <w:position w:val="19"/>
          <w:sz w:val="33"/>
          <w:szCs w:val="33"/>
        </w:rPr>
        <w:t>1</w:t>
      </w:r>
      <w:r>
        <w:rPr>
          <w:rFonts w:ascii="Arial" w:hAnsi="Arial" w:eastAsia="Arial" w:cs="Arial"/>
          <w:spacing w:val="67"/>
          <w:position w:val="19"/>
          <w:sz w:val="33"/>
          <w:szCs w:val="33"/>
        </w:rPr>
        <w:t xml:space="preserve"> </w:t>
      </w:r>
      <w:r>
        <w:rPr>
          <w:rFonts w:ascii="Arial" w:hAnsi="Arial" w:eastAsia="Arial" w:cs="Arial"/>
          <w:spacing w:val="2"/>
          <w:position w:val="19"/>
          <w:sz w:val="33"/>
          <w:szCs w:val="33"/>
        </w:rPr>
        <w:t>HACCP</w:t>
      </w:r>
      <w:r>
        <w:rPr>
          <w:rFonts w:ascii="宋体" w:hAnsi="宋体" w:eastAsia="宋体" w:cs="宋体"/>
          <w:spacing w:val="2"/>
          <w:position w:val="19"/>
          <w:sz w:val="33"/>
          <w:szCs w:val="33"/>
        </w:rPr>
        <w:t>体系</w:t>
      </w:r>
    </w:p>
    <w:p>
      <w:pPr>
        <w:spacing w:before="1" w:line="227" w:lineRule="auto"/>
        <w:ind w:firstLine="64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7"/>
          <w:sz w:val="33"/>
          <w:szCs w:val="33"/>
        </w:rPr>
        <w:t>1.1总要求</w:t>
      </w:r>
    </w:p>
    <w:p>
      <w:pPr>
        <w:spacing w:before="169" w:line="606" w:lineRule="exact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position w:val="20"/>
          <w:sz w:val="33"/>
          <w:szCs w:val="33"/>
        </w:rPr>
        <w:t>企业应按本文件策划、建立HACCP体系,形成文件,加以实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施、保持、更新和持续改进,并确保其有效性。</w:t>
      </w:r>
    </w:p>
    <w:p>
      <w:pPr>
        <w:spacing w:before="185" w:line="225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企业应:</w:t>
      </w:r>
    </w:p>
    <w:p>
      <w:pPr>
        <w:spacing w:before="188" w:line="331" w:lineRule="auto"/>
        <w:ind w:right="51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3"/>
          <w:sz w:val="33"/>
          <w:szCs w:val="33"/>
        </w:rPr>
        <w:t>a)策划、实施、检查和改进HACCP体系的过程,并提供所</w:t>
      </w:r>
      <w:r>
        <w:rPr>
          <w:rFonts w:ascii="仿宋" w:hAnsi="仿宋" w:eastAsia="仿宋" w:cs="仿宋"/>
          <w:spacing w:val="2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8"/>
          <w:sz w:val="33"/>
          <w:szCs w:val="33"/>
        </w:rPr>
        <w:t>需的资源;</w:t>
      </w:r>
    </w:p>
    <w:p>
      <w:pPr>
        <w:spacing w:before="1" w:line="341" w:lineRule="auto"/>
        <w:ind w:right="66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b）确定HACCP体系范围。对影响食品安全的食品链相关过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程进行识别并确定其相互影响;</w:t>
      </w:r>
    </w:p>
    <w:p>
      <w:pPr>
        <w:spacing w:before="4" w:line="329" w:lineRule="auto"/>
        <w:ind w:right="72" w:firstLine="5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w w:val="87"/>
          <w:sz w:val="33"/>
          <w:szCs w:val="33"/>
        </w:rPr>
        <w:t>注: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w w:val="87"/>
          <w:sz w:val="33"/>
          <w:szCs w:val="33"/>
        </w:rPr>
        <w:t>食品链相关过程包括从初级生产直至消费的各环节相关过程,涉及</w:t>
      </w:r>
      <w:r>
        <w:rPr>
          <w:rFonts w:ascii="仿宋" w:hAnsi="仿宋" w:eastAsia="仿宋" w:cs="仿宋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w w:val="91"/>
          <w:sz w:val="33"/>
          <w:szCs w:val="33"/>
        </w:rPr>
        <w:t>食品及其辅料的生产、加工、分销、贮存、处理以及饲料生产、食品接触材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0"/>
          <w:w w:val="92"/>
          <w:sz w:val="33"/>
          <w:szCs w:val="33"/>
        </w:rPr>
        <w:t>料、生产服务提供等过程。</w:t>
      </w:r>
    </w:p>
    <w:p>
      <w:pPr>
        <w:spacing w:before="70" w:line="185" w:lineRule="auto"/>
        <w:ind w:firstLine="299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7"/>
          <w:w w:val="109"/>
          <w:sz w:val="33"/>
          <w:szCs w:val="33"/>
        </w:rPr>
        <w:t>一34一</w:t>
      </w:r>
    </w:p>
    <w:p>
      <w:pPr>
        <w:sectPr>
          <w:footerReference r:id="rId36" w:type="default"/>
          <w:pgSz w:w="12110" w:h="16980"/>
          <w:pgMar w:top="1443" w:right="1447" w:bottom="400" w:left="1660" w:header="0" w:footer="0" w:gutter="0"/>
          <w:cols w:space="720" w:num="1"/>
        </w:sectPr>
      </w:pPr>
    </w:p>
    <w:p>
      <w:pPr>
        <w:spacing w:line="303" w:lineRule="auto"/>
        <w:rPr>
          <w:rFonts w:ascii="Arial"/>
          <w:sz w:val="21"/>
        </w:rPr>
      </w:pPr>
    </w:p>
    <w:p>
      <w:pPr>
        <w:spacing w:line="303" w:lineRule="auto"/>
        <w:rPr>
          <w:rFonts w:ascii="Arial"/>
          <w:sz w:val="21"/>
        </w:rPr>
      </w:pPr>
    </w:p>
    <w:p>
      <w:pPr>
        <w:spacing w:before="107" w:line="330" w:lineRule="auto"/>
        <w:ind w:firstLine="6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c)建立、实施和保持对食品安全有影响的所有过程和操作,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-5"/>
          <w:sz w:val="33"/>
          <w:szCs w:val="33"/>
        </w:rPr>
        <w:t>包括外包过程的控制程序,以确保符合我国和进口国家(地区)食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</w:t>
      </w:r>
      <w:r>
        <w:rPr>
          <w:rFonts w:ascii="仿宋" w:hAnsi="仿宋" w:eastAsia="仿宋" w:cs="仿宋"/>
          <w:sz w:val="33"/>
          <w:szCs w:val="33"/>
        </w:rPr>
        <w:t xml:space="preserve">品安全法律法规要求,并在HACCP体系中加以识别和验证。在验 </w:t>
      </w:r>
      <w:r>
        <w:rPr>
          <w:rFonts w:ascii="仿宋" w:hAnsi="仿宋" w:eastAsia="仿宋" w:cs="仿宋"/>
          <w:spacing w:val="-11"/>
          <w:sz w:val="33"/>
          <w:szCs w:val="33"/>
        </w:rPr>
        <w:t>证时,应重点关注产品安全与相关法规、标准的符合性;</w:t>
      </w:r>
    </w:p>
    <w:p>
      <w:pPr>
        <w:spacing w:before="4" w:line="332" w:lineRule="auto"/>
        <w:ind w:firstLine="6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5"/>
          <w:sz w:val="33"/>
          <w:szCs w:val="33"/>
        </w:rPr>
        <w:t>d)确保HACCP体系得到有效实施,使食品安全得到有效控</w:t>
      </w:r>
      <w:r>
        <w:rPr>
          <w:rFonts w:ascii="仿宋" w:hAnsi="仿宋" w:eastAsia="仿宋" w:cs="仿宋"/>
          <w:sz w:val="33"/>
          <w:szCs w:val="33"/>
        </w:rPr>
        <w:t xml:space="preserve"> 制。当食品安全发生系统性偏差时,应对HACCP计划进行重新确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8"/>
          <w:w w:val="102"/>
          <w:sz w:val="33"/>
          <w:szCs w:val="33"/>
        </w:rPr>
        <w:t>认,持续改进HACCP体系。</w:t>
      </w:r>
    </w:p>
    <w:p>
      <w:pPr>
        <w:spacing w:line="227" w:lineRule="auto"/>
        <w:ind w:firstLine="60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4"/>
          <w:sz w:val="33"/>
          <w:szCs w:val="33"/>
        </w:rPr>
        <w:t>1.2文件要求</w:t>
      </w:r>
    </w:p>
    <w:p>
      <w:pPr>
        <w:spacing w:before="191" w:line="222" w:lineRule="auto"/>
        <w:ind w:firstLine="60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7"/>
          <w:sz w:val="33"/>
          <w:szCs w:val="33"/>
        </w:rPr>
        <w:t>1.2.1</w:t>
      </w:r>
      <w:r>
        <w:rPr>
          <w:rFonts w:ascii="黑体" w:hAnsi="黑体" w:eastAsia="黑体" w:cs="黑体"/>
          <w:spacing w:val="42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7"/>
          <w:sz w:val="33"/>
          <w:szCs w:val="33"/>
        </w:rPr>
        <w:t>HACCP体系文件</w:t>
      </w:r>
    </w:p>
    <w:p>
      <w:pPr>
        <w:spacing w:before="185" w:line="224" w:lineRule="auto"/>
        <w:ind w:firstLine="6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应包括:</w:t>
      </w:r>
    </w:p>
    <w:p>
      <w:pPr>
        <w:spacing w:before="188" w:line="222" w:lineRule="auto"/>
        <w:ind w:firstLine="6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a)形成文件的食品安全方针;</w:t>
      </w:r>
    </w:p>
    <w:p>
      <w:pPr>
        <w:spacing w:before="158" w:line="212" w:lineRule="auto"/>
        <w:ind w:firstLine="600"/>
        <w:rPr>
          <w:rFonts w:ascii="Times New Roman" w:hAnsi="Times New Roman" w:eastAsia="Times New Roman" w:cs="Times New Roman"/>
          <w:sz w:val="33"/>
          <w:szCs w:val="33"/>
        </w:rPr>
      </w:pPr>
      <w:r>
        <w:rPr>
          <w:rFonts w:ascii="Times New Roman" w:hAnsi="Times New Roman" w:eastAsia="Times New Roman" w:cs="Times New Roman"/>
          <w:spacing w:val="10"/>
          <w:w w:val="102"/>
          <w:sz w:val="33"/>
          <w:szCs w:val="33"/>
        </w:rPr>
        <w:t>b)HACCP</w:t>
      </w:r>
      <w:r>
        <w:rPr>
          <w:rFonts w:ascii="宋体" w:hAnsi="宋体" w:eastAsia="宋体" w:cs="宋体"/>
          <w:spacing w:val="10"/>
          <w:w w:val="102"/>
          <w:sz w:val="33"/>
          <w:szCs w:val="33"/>
        </w:rPr>
        <w:t>手册</w:t>
      </w:r>
      <w:r>
        <w:rPr>
          <w:rFonts w:ascii="Times New Roman" w:hAnsi="Times New Roman" w:eastAsia="Times New Roman" w:cs="Times New Roman"/>
          <w:spacing w:val="10"/>
          <w:w w:val="102"/>
          <w:sz w:val="33"/>
          <w:szCs w:val="33"/>
        </w:rPr>
        <w:t>;</w:t>
      </w:r>
    </w:p>
    <w:p>
      <w:pPr>
        <w:spacing w:before="246" w:line="222" w:lineRule="auto"/>
        <w:ind w:firstLine="6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c)本文件所要求的形成文件的程序;</w:t>
      </w:r>
    </w:p>
    <w:p>
      <w:pPr>
        <w:spacing w:before="191" w:line="339" w:lineRule="auto"/>
        <w:ind w:right="28" w:firstLine="6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</w:rPr>
        <w:t>d)企业为确保HACCP体系过程的有效策划、运行和控制所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需的文件;</w:t>
      </w:r>
    </w:p>
    <w:p>
      <w:pPr>
        <w:spacing w:line="222" w:lineRule="auto"/>
        <w:ind w:firstLine="6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e)本文件所要求的记录。</w:t>
      </w:r>
    </w:p>
    <w:p>
      <w:pPr>
        <w:spacing w:before="196" w:line="222" w:lineRule="auto"/>
        <w:ind w:firstLine="60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10"/>
          <w:sz w:val="33"/>
          <w:szCs w:val="33"/>
        </w:rPr>
        <w:t>1.2.2</w:t>
      </w:r>
      <w:r>
        <w:rPr>
          <w:rFonts w:ascii="黑体" w:hAnsi="黑体" w:eastAsia="黑体" w:cs="黑体"/>
          <w:spacing w:val="57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10"/>
          <w:sz w:val="33"/>
          <w:szCs w:val="33"/>
        </w:rPr>
        <w:t>HACCP手册</w:t>
      </w:r>
    </w:p>
    <w:p>
      <w:pPr>
        <w:spacing w:before="197" w:line="221" w:lineRule="auto"/>
        <w:ind w:firstLine="6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9"/>
          <w:sz w:val="33"/>
          <w:szCs w:val="33"/>
        </w:rPr>
        <w:t>企业应编制和保持HACCP手册,内容至少包括:</w:t>
      </w:r>
    </w:p>
    <w:p>
      <w:pPr>
        <w:spacing w:before="196" w:line="328" w:lineRule="auto"/>
        <w:ind w:right="33" w:firstLine="60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"/>
          <w:sz w:val="33"/>
          <w:szCs w:val="33"/>
        </w:rPr>
        <w:t>a)HACCP体系的范围,包括所覆盖产品或产品类别、操作步</w:t>
      </w:r>
      <w:r>
        <w:rPr>
          <w:rFonts w:ascii="宋体" w:hAnsi="宋体" w:eastAsia="宋体" w:cs="宋体"/>
          <w:spacing w:val="27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16"/>
          <w:w w:val="98"/>
          <w:sz w:val="33"/>
          <w:szCs w:val="33"/>
        </w:rPr>
        <w:t>骤和场所;</w:t>
      </w:r>
    </w:p>
    <w:p>
      <w:pPr>
        <w:spacing w:line="222" w:lineRule="auto"/>
        <w:ind w:firstLine="6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1"/>
          <w:sz w:val="33"/>
          <w:szCs w:val="33"/>
        </w:rPr>
        <w:t>b)HACCP体系程序文件或对其的引用;</w:t>
      </w:r>
    </w:p>
    <w:p>
      <w:pPr>
        <w:spacing w:before="209" w:line="220" w:lineRule="auto"/>
        <w:ind w:firstLine="6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</w:rPr>
        <w:t>c)HACCP体系过程及其相互作用的表述。</w:t>
      </w:r>
    </w:p>
    <w:p>
      <w:pPr>
        <w:spacing w:before="298" w:line="185" w:lineRule="auto"/>
        <w:ind w:firstLine="746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z w:val="33"/>
          <w:szCs w:val="33"/>
        </w:rPr>
        <w:t>─35─</w:t>
      </w:r>
    </w:p>
    <w:p>
      <w:pPr>
        <w:sectPr>
          <w:pgSz w:w="11910" w:h="16840"/>
          <w:pgMar w:top="1431" w:right="1429" w:bottom="400" w:left="1539" w:header="0" w:footer="0" w:gutter="0"/>
          <w:cols w:space="720" w:num="1"/>
        </w:sectPr>
      </w:pPr>
    </w:p>
    <w:p>
      <w:pPr>
        <w:spacing w:line="309" w:lineRule="auto"/>
        <w:rPr>
          <w:rFonts w:ascii="Arial"/>
          <w:sz w:val="21"/>
        </w:rPr>
      </w:pPr>
    </w:p>
    <w:p>
      <w:pPr>
        <w:spacing w:line="310" w:lineRule="auto"/>
        <w:rPr>
          <w:rFonts w:ascii="Arial"/>
          <w:sz w:val="21"/>
        </w:rPr>
      </w:pPr>
    </w:p>
    <w:p>
      <w:pPr>
        <w:spacing w:before="104" w:line="222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1.2.3文件控制</w:t>
      </w:r>
    </w:p>
    <w:p>
      <w:pPr>
        <w:spacing w:before="205" w:line="222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HACCP体系所要求的文件应予以控制。</w:t>
      </w:r>
    </w:p>
    <w:p>
      <w:pPr>
        <w:spacing w:before="225" w:line="222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应建立文件控制程序,以规定以下方面所需的控制:</w:t>
      </w:r>
    </w:p>
    <w:p>
      <w:pPr>
        <w:spacing w:before="212" w:line="335" w:lineRule="auto"/>
        <w:ind w:right="142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6"/>
          <w:sz w:val="32"/>
          <w:szCs w:val="32"/>
        </w:rPr>
        <w:t>a)文件发布前得到批准,确保文件是充分的、适宜的和有效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的;</w:t>
      </w:r>
    </w:p>
    <w:p>
      <w:pPr>
        <w:spacing w:line="220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b)必要时对文件进行审核与更新,并再次批准;</w:t>
      </w:r>
    </w:p>
    <w:p>
      <w:pPr>
        <w:spacing w:before="209" w:line="221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c)确保文件的更改和现行修订状态得到识别;</w:t>
      </w:r>
    </w:p>
    <w:p>
      <w:pPr>
        <w:spacing w:before="205" w:line="219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d)确保在使用处可获得文件的适用版本;</w:t>
      </w:r>
    </w:p>
    <w:p>
      <w:pPr>
        <w:spacing w:before="211" w:line="220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e)确保文件保持清晰、易于识别;</w:t>
      </w:r>
    </w:p>
    <w:p>
      <w:pPr>
        <w:spacing w:before="207" w:line="344" w:lineRule="auto"/>
        <w:ind w:right="159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w w:val="102"/>
          <w:sz w:val="32"/>
          <w:szCs w:val="32"/>
        </w:rPr>
        <w:t>f)确保与HACCP体系相关的外来文件得到识别,并控制其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分发;</w:t>
      </w:r>
    </w:p>
    <w:p>
      <w:pPr>
        <w:spacing w:before="1" w:line="346" w:lineRule="auto"/>
        <w:ind w:right="185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g)防止失效文件的非预期使用,对需保留的作废文件进行适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1"/>
          <w:sz w:val="32"/>
          <w:szCs w:val="32"/>
        </w:rPr>
        <w:t>当的标识。</w:t>
      </w:r>
    </w:p>
    <w:p>
      <w:pPr>
        <w:spacing w:before="1" w:line="221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1.2.4记录控制</w:t>
      </w:r>
    </w:p>
    <w:p>
      <w:pPr>
        <w:spacing w:before="214" w:line="340" w:lineRule="auto"/>
        <w:ind w:right="189"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应建立并保留记录,以提供符合要求和HACCP体系有效运行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的证据。</w:t>
      </w:r>
    </w:p>
    <w:p>
      <w:pPr>
        <w:spacing w:before="1" w:line="346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应建立记录控制程序,规定记录的标识、贮存、保护、检索、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保存期限和处置所需的控制。记录的保存期限应超过产品的保质期,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并符合相关法律法规要求。</w:t>
      </w:r>
    </w:p>
    <w:p>
      <w:pPr>
        <w:spacing w:before="1" w:line="220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记录应保持清晰、易于识别和检索。</w:t>
      </w:r>
    </w:p>
    <w:p>
      <w:pPr>
        <w:spacing w:before="194" w:line="224" w:lineRule="auto"/>
        <w:ind w:firstLine="6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8"/>
          <w:sz w:val="32"/>
          <w:szCs w:val="32"/>
        </w:rPr>
        <w:t>2</w:t>
      </w:r>
      <w:r>
        <w:rPr>
          <w:rFonts w:ascii="仿宋" w:hAnsi="仿宋" w:eastAsia="仿宋" w:cs="仿宋"/>
          <w:spacing w:val="-3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管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理</w:t>
      </w:r>
      <w:r>
        <w:rPr>
          <w:rFonts w:ascii="仿宋" w:hAnsi="仿宋" w:eastAsia="仿宋" w:cs="仿宋"/>
          <w:spacing w:val="-5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职</w:t>
      </w:r>
      <w:r>
        <w:rPr>
          <w:rFonts w:ascii="仿宋" w:hAnsi="仿宋" w:eastAsia="仿宋" w:cs="仿宋"/>
          <w:spacing w:val="-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2"/>
          <w:szCs w:val="32"/>
        </w:rPr>
        <w:t>责</w:t>
      </w:r>
    </w:p>
    <w:p>
      <w:pPr>
        <w:spacing w:before="205" w:line="223" w:lineRule="auto"/>
        <w:ind w:firstLine="61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8"/>
          <w:w w:val="104"/>
          <w:sz w:val="32"/>
          <w:szCs w:val="32"/>
        </w:rPr>
        <w:t>2.1管理承诺</w:t>
      </w:r>
    </w:p>
    <w:p>
      <w:pPr>
        <w:sectPr>
          <w:footerReference r:id="rId37" w:type="default"/>
          <w:pgSz w:w="11910" w:h="16840"/>
          <w:pgMar w:top="1431" w:right="1307" w:bottom="1544" w:left="1509" w:header="0" w:footer="1319" w:gutter="0"/>
          <w:cols w:space="720" w:num="1"/>
        </w:sectPr>
      </w:pPr>
    </w:p>
    <w:p>
      <w:pPr>
        <w:spacing w:line="338" w:lineRule="auto"/>
        <w:rPr>
          <w:rFonts w:ascii="Arial"/>
          <w:sz w:val="21"/>
        </w:rPr>
      </w:pPr>
    </w:p>
    <w:p>
      <w:pPr>
        <w:spacing w:line="339" w:lineRule="auto"/>
        <w:rPr>
          <w:rFonts w:ascii="Arial"/>
          <w:sz w:val="21"/>
        </w:rPr>
      </w:pPr>
    </w:p>
    <w:p>
      <w:pPr>
        <w:spacing w:before="108" w:line="329" w:lineRule="auto"/>
        <w:ind w:right="51"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最高管理者应通过以下活动,提供建立和实施HACCP体系所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作承诺的证据:</w:t>
      </w:r>
    </w:p>
    <w:p>
      <w:pPr>
        <w:spacing w:line="220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6"/>
          <w:w w:val="101"/>
          <w:sz w:val="33"/>
          <w:szCs w:val="33"/>
        </w:rPr>
        <w:t>a)对HACCP体系的有效性负责;</w:t>
      </w:r>
    </w:p>
    <w:p>
      <w:pPr>
        <w:spacing w:before="197" w:line="333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b)将满足顾客和法律法规对食品安全要求的重要性传达到企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业的各级人员;</w:t>
      </w:r>
    </w:p>
    <w:p>
      <w:pPr>
        <w:spacing w:before="1" w:line="220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c)确保制定的食品安全方针和目标与企业的战略方向一致;</w:t>
      </w:r>
    </w:p>
    <w:p>
      <w:pPr>
        <w:spacing w:before="195" w:line="221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6"/>
          <w:sz w:val="33"/>
          <w:szCs w:val="33"/>
        </w:rPr>
        <w:t>d)确保将HACCP体系的要求整合到企业的运营管理之中;</w:t>
      </w:r>
    </w:p>
    <w:p>
      <w:pPr>
        <w:spacing w:before="194" w:line="221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e)确保企业食品安全文化的推行;</w:t>
      </w:r>
    </w:p>
    <w:p>
      <w:pPr>
        <w:spacing w:before="195" w:line="221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f)进行管理评审;</w:t>
      </w:r>
    </w:p>
    <w:p>
      <w:pPr>
        <w:spacing w:before="185" w:line="215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g)确保各级员工关注食品安全问题,并鼓励有效的内部报告;</w:t>
      </w:r>
    </w:p>
    <w:p>
      <w:pPr>
        <w:spacing w:before="215" w:line="221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h)确保资源的获得。</w:t>
      </w:r>
    </w:p>
    <w:p>
      <w:pPr>
        <w:spacing w:before="210" w:line="223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7"/>
          <w:w w:val="102"/>
          <w:sz w:val="33"/>
          <w:szCs w:val="33"/>
        </w:rPr>
        <w:t>2.2合规义务</w:t>
      </w:r>
    </w:p>
    <w:p>
      <w:pPr>
        <w:spacing w:before="210" w:line="326" w:lineRule="auto"/>
        <w:ind w:right="40"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企业应识别法律法规要求、顾客要求及与HACCP体系有关的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相关方的需求和期望,并从中识别确定其合规义务。</w:t>
      </w:r>
    </w:p>
    <w:p>
      <w:pPr>
        <w:spacing w:line="220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企业应保留确定合规义务的文件和记录,并保持更新。</w:t>
      </w:r>
    </w:p>
    <w:p>
      <w:pPr>
        <w:spacing w:before="202" w:line="222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2"/>
          <w:sz w:val="33"/>
          <w:szCs w:val="33"/>
        </w:rPr>
        <w:t>2.3食品安全文化</w:t>
      </w:r>
    </w:p>
    <w:p>
      <w:pPr>
        <w:spacing w:before="198" w:line="334" w:lineRule="auto"/>
        <w:ind w:right="48"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最高管理者应确保履行食品安全责任,建立企业的食品安全文</w:t>
      </w:r>
      <w:r>
        <w:rPr>
          <w:rFonts w:ascii="仿宋" w:hAnsi="仿宋" w:eastAsia="仿宋" w:cs="仿宋"/>
          <w:spacing w:val="6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8"/>
          <w:sz w:val="33"/>
          <w:szCs w:val="33"/>
        </w:rPr>
        <w:t>化,应至少包括以下几个方面内容:</w:t>
      </w:r>
    </w:p>
    <w:p>
      <w:pPr>
        <w:spacing w:before="1" w:line="329" w:lineRule="auto"/>
        <w:ind w:right="19"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a)通过培训让员工知晓企业食品安全文化,形成良好的食品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安全意识;</w:t>
      </w:r>
    </w:p>
    <w:p>
      <w:pPr>
        <w:spacing w:before="3" w:line="350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b)传播和有效沟通企业的价值观,确保各级员工积极参与企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业的食品安全文化建设,及时获得员工的反馈信息;</w:t>
      </w:r>
    </w:p>
    <w:p>
      <w:pPr>
        <w:spacing w:before="19" w:line="180" w:lineRule="auto"/>
        <w:ind w:firstLine="75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1"/>
          <w:sz w:val="33"/>
          <w:szCs w:val="33"/>
        </w:rPr>
        <w:t>—</w:t>
      </w:r>
      <w:r>
        <w:rPr>
          <w:rFonts w:ascii="仿宋" w:hAnsi="仿宋" w:eastAsia="仿宋" w:cs="仿宋"/>
          <w:spacing w:val="-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1"/>
          <w:sz w:val="33"/>
          <w:szCs w:val="33"/>
        </w:rPr>
        <w:t>37</w:t>
      </w:r>
      <w:r>
        <w:rPr>
          <w:rFonts w:ascii="仿宋" w:hAnsi="仿宋" w:eastAsia="仿宋" w:cs="仿宋"/>
          <w:spacing w:val="-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31"/>
          <w:sz w:val="33"/>
          <w:szCs w:val="33"/>
        </w:rPr>
        <w:t>—</w:t>
      </w:r>
    </w:p>
    <w:p>
      <w:pPr>
        <w:sectPr>
          <w:footerReference r:id="rId38" w:type="default"/>
          <w:pgSz w:w="11910" w:h="16840"/>
          <w:pgMar w:top="1431" w:right="1397" w:bottom="400" w:left="1549" w:header="0" w:footer="0" w:gutter="0"/>
          <w:cols w:space="720" w:num="1"/>
        </w:sectPr>
      </w:pPr>
    </w:p>
    <w:p>
      <w:pPr>
        <w:spacing w:line="269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line="270" w:lineRule="auto"/>
        <w:rPr>
          <w:rFonts w:ascii="Arial"/>
          <w:sz w:val="21"/>
        </w:rPr>
      </w:pPr>
    </w:p>
    <w:p>
      <w:pPr>
        <w:spacing w:before="101" w:line="610" w:lineRule="exact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position w:val="22"/>
          <w:sz w:val="31"/>
          <w:szCs w:val="31"/>
        </w:rPr>
        <w:t>c)对食品安全文化活动及绩效进行评价,必要时加以改进。</w:t>
      </w:r>
    </w:p>
    <w:p>
      <w:pPr>
        <w:spacing w:before="1" w:line="220" w:lineRule="auto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企业应将保留构建及改进食品安全文化的记录。</w:t>
      </w:r>
    </w:p>
    <w:p>
      <w:pPr>
        <w:spacing w:before="203" w:line="598" w:lineRule="exact"/>
        <w:ind w:firstLine="57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7"/>
          <w:w w:val="102"/>
          <w:position w:val="21"/>
          <w:sz w:val="31"/>
          <w:szCs w:val="31"/>
        </w:rPr>
        <w:t>2.4食品安全方针、目标</w:t>
      </w:r>
    </w:p>
    <w:p>
      <w:pPr>
        <w:spacing w:line="222" w:lineRule="auto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4"/>
          <w:sz w:val="31"/>
          <w:szCs w:val="31"/>
        </w:rPr>
        <w:t>2.4.1方针</w:t>
      </w:r>
    </w:p>
    <w:p>
      <w:pPr>
        <w:spacing w:before="245" w:line="345" w:lineRule="auto"/>
        <w:ind w:left="579" w:right="6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最高管理者应制定、实施和保持食品安全方针,方针应: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a)适应企业的宗旨和环境;</w:t>
      </w:r>
    </w:p>
    <w:p>
      <w:pPr>
        <w:spacing w:before="1" w:line="220" w:lineRule="auto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b)为制定和评审食品安全目标提供框架;</w:t>
      </w:r>
    </w:p>
    <w:p>
      <w:pPr>
        <w:spacing w:before="221" w:line="351" w:lineRule="auto"/>
        <w:ind w:left="579" w:right="1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c)包含满足法律法规要求和顾客要求相关的食品安全承诺;</w:t>
      </w:r>
      <w:r>
        <w:rPr>
          <w:rFonts w:ascii="仿宋" w:hAnsi="仿宋" w:eastAsia="仿宋" w:cs="仿宋"/>
          <w:spacing w:val="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w w:val="106"/>
          <w:sz w:val="31"/>
          <w:szCs w:val="31"/>
        </w:rPr>
        <w:t>d)包括持续改进HACCP体系的承诺;</w:t>
      </w:r>
    </w:p>
    <w:p>
      <w:pPr>
        <w:spacing w:line="587" w:lineRule="exact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0"/>
          <w:sz w:val="31"/>
          <w:szCs w:val="31"/>
        </w:rPr>
        <w:t>e)确保满足食品安全相关的能力需求;</w:t>
      </w:r>
    </w:p>
    <w:p>
      <w:pPr>
        <w:spacing w:before="1" w:line="219" w:lineRule="auto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f)在持续适宜性方面得到评审。</w:t>
      </w:r>
    </w:p>
    <w:p>
      <w:pPr>
        <w:spacing w:before="241" w:line="353" w:lineRule="auto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食品安全方针应在企业各级人员内进行沟通、理解和应用。适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宜时,相关方可获取食品安全方针。</w:t>
      </w:r>
    </w:p>
    <w:p>
      <w:pPr>
        <w:spacing w:before="1" w:line="222" w:lineRule="auto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4"/>
          <w:sz w:val="31"/>
          <w:szCs w:val="31"/>
        </w:rPr>
        <w:t>2.4.2目标</w:t>
      </w:r>
    </w:p>
    <w:p>
      <w:pPr>
        <w:spacing w:before="211" w:line="604" w:lineRule="exact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w w:val="103"/>
          <w:position w:val="22"/>
          <w:sz w:val="31"/>
          <w:szCs w:val="31"/>
        </w:rPr>
        <w:t>最高管理者应确保在企业的相关职能和层次上为HACCP体</w:t>
      </w:r>
    </w:p>
    <w:p>
      <w:pPr>
        <w:spacing w:before="1" w:line="221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系制定食品安全目标,目标应:</w:t>
      </w:r>
    </w:p>
    <w:p>
      <w:pPr>
        <w:spacing w:before="197" w:line="603" w:lineRule="exact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1"/>
          <w:sz w:val="31"/>
          <w:szCs w:val="31"/>
        </w:rPr>
        <w:t>a)与食品安全方针保持一致;</w:t>
      </w:r>
    </w:p>
    <w:p>
      <w:pPr>
        <w:spacing w:before="1" w:line="223" w:lineRule="auto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w w:val="107"/>
          <w:sz w:val="31"/>
          <w:szCs w:val="31"/>
        </w:rPr>
        <w:t>b)可测量;</w:t>
      </w:r>
    </w:p>
    <w:p>
      <w:pPr>
        <w:spacing w:before="222" w:line="602" w:lineRule="exact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1"/>
          <w:sz w:val="31"/>
          <w:szCs w:val="31"/>
        </w:rPr>
        <w:t>c)与适用的合规义务相适宜;</w:t>
      </w:r>
    </w:p>
    <w:p>
      <w:pPr>
        <w:spacing w:line="222" w:lineRule="auto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d)适当时予以更新。</w:t>
      </w:r>
    </w:p>
    <w:p>
      <w:pPr>
        <w:spacing w:before="215" w:line="224" w:lineRule="auto"/>
        <w:ind w:firstLine="579"/>
        <w:rPr>
          <w:rFonts w:ascii="楷体" w:hAnsi="楷体" w:eastAsia="楷体" w:cs="楷体"/>
          <w:sz w:val="31"/>
          <w:szCs w:val="31"/>
        </w:rPr>
      </w:pPr>
      <w:r>
        <w:rPr>
          <w:rFonts w:ascii="楷体" w:hAnsi="楷体" w:eastAsia="楷体" w:cs="楷体"/>
          <w:spacing w:val="17"/>
          <w:w w:val="102"/>
          <w:sz w:val="31"/>
          <w:szCs w:val="31"/>
        </w:rPr>
        <w:t>2.5职责、权限与沟通</w:t>
      </w:r>
    </w:p>
    <w:p>
      <w:pPr>
        <w:spacing w:before="236" w:line="222" w:lineRule="auto"/>
        <w:ind w:firstLine="57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2.5.1职责和权限</w:t>
      </w:r>
    </w:p>
    <w:p>
      <w:pPr>
        <w:spacing w:before="279" w:line="185" w:lineRule="auto"/>
        <w:ind w:firstLine="269"/>
        <w:rPr>
          <w:rFonts w:ascii="宋体" w:hAnsi="宋体" w:eastAsia="宋体" w:cs="宋体"/>
          <w:sz w:val="31"/>
          <w:szCs w:val="31"/>
        </w:rPr>
      </w:pPr>
      <w:r>
        <w:rPr>
          <w:rFonts w:ascii="宋体" w:hAnsi="宋体" w:eastAsia="宋体" w:cs="宋体"/>
          <w:spacing w:val="-19"/>
          <w:sz w:val="31"/>
          <w:szCs w:val="31"/>
        </w:rPr>
        <w:t>—</w:t>
      </w:r>
      <w:r>
        <w:rPr>
          <w:rFonts w:ascii="宋体" w:hAnsi="宋体" w:eastAsia="宋体" w:cs="宋体"/>
          <w:spacing w:val="8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9"/>
          <w:sz w:val="31"/>
          <w:szCs w:val="31"/>
        </w:rPr>
        <w:t>38</w:t>
      </w:r>
      <w:r>
        <w:rPr>
          <w:rFonts w:ascii="宋体" w:hAnsi="宋体" w:eastAsia="宋体" w:cs="宋体"/>
          <w:spacing w:val="-3"/>
          <w:sz w:val="31"/>
          <w:szCs w:val="31"/>
        </w:rPr>
        <w:t xml:space="preserve"> </w:t>
      </w:r>
      <w:r>
        <w:rPr>
          <w:rFonts w:ascii="宋体" w:hAnsi="宋体" w:eastAsia="宋体" w:cs="宋体"/>
          <w:spacing w:val="-19"/>
          <w:sz w:val="31"/>
          <w:szCs w:val="31"/>
        </w:rPr>
        <w:t>—</w:t>
      </w:r>
    </w:p>
    <w:p>
      <w:pPr>
        <w:sectPr>
          <w:pgSz w:w="12100" w:h="16970"/>
          <w:pgMar w:top="1442" w:right="1534" w:bottom="400" w:left="1690" w:header="0" w:footer="0" w:gutter="0"/>
          <w:cols w:space="720" w:num="1"/>
        </w:sectPr>
      </w:pPr>
    </w:p>
    <w:p>
      <w:pPr>
        <w:spacing w:line="325" w:lineRule="auto"/>
        <w:rPr>
          <w:rFonts w:ascii="Arial"/>
          <w:sz w:val="21"/>
        </w:rPr>
      </w:pPr>
    </w:p>
    <w:p>
      <w:pPr>
        <w:spacing w:line="326" w:lineRule="auto"/>
        <w:rPr>
          <w:rFonts w:ascii="Arial"/>
          <w:sz w:val="21"/>
        </w:rPr>
      </w:pPr>
    </w:p>
    <w:p>
      <w:pPr>
        <w:spacing w:before="108" w:line="343" w:lineRule="auto"/>
        <w:ind w:right="132" w:firstLine="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</w:rPr>
        <w:t>最高管理者应规定企业内各部门在HACCP体系中所承担的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职责和权限,确保相关岗位的职责和权限在组织内进行分配、沟通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0"/>
          <w:sz w:val="33"/>
          <w:szCs w:val="33"/>
        </w:rPr>
        <w:t>和理解。</w:t>
      </w:r>
    </w:p>
    <w:p>
      <w:pPr>
        <w:spacing w:before="158" w:line="629" w:lineRule="exact"/>
        <w:ind w:firstLine="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position w:val="22"/>
          <w:sz w:val="33"/>
          <w:szCs w:val="33"/>
        </w:rPr>
        <w:t>最高管理者应任命HACCP小组组长并确认其职责权限,同时</w:t>
      </w:r>
    </w:p>
    <w:p>
      <w:pPr>
        <w:spacing w:line="225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应:</w:t>
      </w:r>
    </w:p>
    <w:p>
      <w:pPr>
        <w:spacing w:before="159" w:line="221" w:lineRule="auto"/>
        <w:ind w:firstLine="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0"/>
          <w:sz w:val="33"/>
          <w:szCs w:val="33"/>
        </w:rPr>
        <w:t>a)确保建立、实施、保持和更新HACCP体系;</w:t>
      </w:r>
    </w:p>
    <w:p>
      <w:pPr>
        <w:spacing w:before="194" w:line="220" w:lineRule="auto"/>
        <w:ind w:firstLine="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8"/>
          <w:w w:val="105"/>
          <w:sz w:val="33"/>
          <w:szCs w:val="33"/>
        </w:rPr>
        <w:t>b)带领HACCP小组工作;</w:t>
      </w:r>
    </w:p>
    <w:p>
      <w:pPr>
        <w:spacing w:before="199" w:line="335" w:lineRule="auto"/>
        <w:ind w:right="90" w:firstLine="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7"/>
          <w:w w:val="108"/>
          <w:sz w:val="33"/>
          <w:szCs w:val="33"/>
        </w:rPr>
        <w:t>c)确保HACCP小组成员能够胜任,必要时,组织HACCP</w:t>
      </w:r>
      <w:r>
        <w:rPr>
          <w:rFonts w:ascii="仿宋" w:hAnsi="仿宋" w:eastAsia="仿宋" w:cs="仿宋"/>
          <w:spacing w:val="1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小组成员的相关培训和能力提升活动;</w:t>
      </w:r>
    </w:p>
    <w:p>
      <w:pPr>
        <w:spacing w:line="220" w:lineRule="auto"/>
        <w:ind w:firstLine="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d)向组织的最高管理者报告HACCP体系的有效性和适宜性。</w:t>
      </w:r>
    </w:p>
    <w:p>
      <w:pPr>
        <w:spacing w:before="214" w:line="220" w:lineRule="auto"/>
        <w:ind w:firstLine="63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2"/>
          <w:sz w:val="33"/>
          <w:szCs w:val="33"/>
        </w:rPr>
        <w:t>2.5.2沟通</w:t>
      </w:r>
    </w:p>
    <w:p>
      <w:pPr>
        <w:spacing w:before="204" w:line="222" w:lineRule="auto"/>
        <w:ind w:firstLine="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2.5.2.1内部沟通</w:t>
      </w:r>
    </w:p>
    <w:p>
      <w:pPr>
        <w:spacing w:before="161" w:line="335" w:lineRule="auto"/>
        <w:ind w:right="102" w:firstLine="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企业应建立、实施和保持有效的内部沟通,收集对食品安全有</w:t>
      </w:r>
      <w:r>
        <w:rPr>
          <w:rFonts w:ascii="仿宋" w:hAnsi="仿宋" w:eastAsia="仿宋" w:cs="仿宋"/>
          <w:spacing w:val="1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6"/>
          <w:sz w:val="33"/>
          <w:szCs w:val="33"/>
        </w:rPr>
        <w:t>影响的信息,确保HACCP小组及时获取可引起HACCP体系变更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</w:rPr>
        <w:t>的信息,保持HACCP体系的持续更新和有效性。</w:t>
      </w:r>
    </w:p>
    <w:p>
      <w:pPr>
        <w:spacing w:before="177" w:line="644" w:lineRule="exact"/>
        <w:ind w:firstLine="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position w:val="23"/>
          <w:sz w:val="33"/>
          <w:szCs w:val="33"/>
        </w:rPr>
        <w:t>最高管理者应确保HACCP体系的相关变更信息作为管理评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4"/>
          <w:sz w:val="33"/>
          <w:szCs w:val="33"/>
        </w:rPr>
        <w:t>审的输入。</w:t>
      </w:r>
    </w:p>
    <w:p>
      <w:pPr>
        <w:spacing w:before="183" w:line="218" w:lineRule="auto"/>
        <w:ind w:firstLine="63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-3"/>
          <w:sz w:val="33"/>
          <w:szCs w:val="33"/>
        </w:rPr>
        <w:t>2.5.2.2内部报告</w:t>
      </w:r>
    </w:p>
    <w:p>
      <w:pPr>
        <w:spacing w:before="188" w:line="612" w:lineRule="exact"/>
        <w:ind w:firstLine="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position w:val="20"/>
          <w:sz w:val="33"/>
          <w:szCs w:val="33"/>
        </w:rPr>
        <w:t>最高管理者应确保所有人员都有责任向上级管理者,直至最高</w:t>
      </w:r>
    </w:p>
    <w:p>
      <w:pPr>
        <w:spacing w:before="1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9"/>
          <w:sz w:val="33"/>
          <w:szCs w:val="33"/>
        </w:rPr>
        <w:t>管理者报告所关注到的食品安全问题及隐患。</w:t>
      </w:r>
    </w:p>
    <w:p>
      <w:pPr>
        <w:spacing w:before="171" w:line="344" w:lineRule="auto"/>
        <w:ind w:right="134" w:firstLine="63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最高管理者应确保消除妨碍员工参与报告的障碍,制定鼓励报</w:t>
      </w:r>
      <w:r>
        <w:rPr>
          <w:rFonts w:ascii="仿宋" w:hAnsi="仿宋" w:eastAsia="仿宋" w:cs="仿宋"/>
          <w:spacing w:val="6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3"/>
          <w:sz w:val="33"/>
          <w:szCs w:val="33"/>
        </w:rPr>
        <w:t>告的上传、严禁威胁报复或惩罚的政策以保护报告人。设立专门的</w:t>
      </w:r>
    </w:p>
    <w:p>
      <w:pPr>
        <w:sectPr>
          <w:footerReference r:id="rId39" w:type="default"/>
          <w:pgSz w:w="11910" w:h="16840"/>
          <w:pgMar w:top="1431" w:right="1305" w:bottom="1452" w:left="1539" w:header="0" w:footer="1270" w:gutter="0"/>
          <w:cols w:space="720" w:num="1"/>
        </w:sect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7" w:line="332" w:lineRule="auto"/>
        <w:ind w:right="81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报告渠道,鼓励员工及时监督和举报与产品质量、食品安全和合规</w:t>
      </w:r>
      <w:r>
        <w:rPr>
          <w:rFonts w:ascii="仿宋" w:hAnsi="仿宋" w:eastAsia="仿宋" w:cs="仿宋"/>
          <w:spacing w:val="8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0"/>
          <w:sz w:val="33"/>
          <w:szCs w:val="33"/>
        </w:rPr>
        <w:t>义务相关的内部运营缺陷或违规行为。</w:t>
      </w:r>
    </w:p>
    <w:p>
      <w:pPr>
        <w:spacing w:before="1" w:line="220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1"/>
          <w:sz w:val="33"/>
          <w:szCs w:val="33"/>
        </w:rPr>
        <w:t>应保留内部报告的记录。</w:t>
      </w:r>
    </w:p>
    <w:p>
      <w:pPr>
        <w:spacing w:before="198" w:line="222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2.5.2.3外部沟通</w:t>
      </w:r>
    </w:p>
    <w:p>
      <w:pPr>
        <w:spacing w:before="199" w:line="331" w:lineRule="auto"/>
        <w:ind w:right="76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企业应确保与外部沟通的信息充分,并可供食品链的相关方获</w:t>
      </w:r>
      <w:r>
        <w:rPr>
          <w:rFonts w:ascii="仿宋" w:hAnsi="仿宋" w:eastAsia="仿宋" w:cs="仿宋"/>
          <w:spacing w:val="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7"/>
          <w:sz w:val="33"/>
          <w:szCs w:val="33"/>
        </w:rPr>
        <w:t>得。</w:t>
      </w:r>
    </w:p>
    <w:p>
      <w:pPr>
        <w:spacing w:before="6" w:line="220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企业应与下述各方建立、实施并保持有效沟通:</w:t>
      </w:r>
    </w:p>
    <w:p>
      <w:pPr>
        <w:spacing w:before="171" w:line="222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sz w:val="33"/>
          <w:szCs w:val="33"/>
        </w:rPr>
        <w:t>a)外部供应商和承包商;</w:t>
      </w:r>
    </w:p>
    <w:p>
      <w:pPr>
        <w:spacing w:before="190" w:line="222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b)客户和/或消费者;</w:t>
      </w:r>
    </w:p>
    <w:p>
      <w:pPr>
        <w:spacing w:before="193" w:line="222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9"/>
          <w:sz w:val="33"/>
          <w:szCs w:val="33"/>
        </w:rPr>
        <w:t>c)监管部门;</w:t>
      </w:r>
    </w:p>
    <w:p>
      <w:pPr>
        <w:spacing w:before="191" w:line="342" w:lineRule="auto"/>
        <w:ind w:right="82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d）对HACCP体系的有效性或更新有影响或受其影响的其他</w:t>
      </w:r>
      <w:r>
        <w:rPr>
          <w:rFonts w:ascii="仿宋" w:hAnsi="仿宋" w:eastAsia="仿宋" w:cs="仿宋"/>
          <w:spacing w:val="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4"/>
          <w:sz w:val="33"/>
          <w:szCs w:val="33"/>
        </w:rPr>
        <w:t>组织。</w:t>
      </w:r>
    </w:p>
    <w:p>
      <w:pPr>
        <w:spacing w:before="4" w:line="327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企业应规定负责对外沟通食品安全有关信息人员的职责和权</w:t>
      </w:r>
      <w:r>
        <w:rPr>
          <w:rFonts w:ascii="仿宋" w:hAnsi="仿宋" w:eastAsia="仿宋" w:cs="仿宋"/>
          <w:spacing w:val="1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4"/>
          <w:sz w:val="33"/>
          <w:szCs w:val="33"/>
        </w:rPr>
        <w:t>限。负责外部沟通的人员应接受适当培训,充分了解企业的产品、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4"/>
          <w:sz w:val="33"/>
          <w:szCs w:val="33"/>
        </w:rPr>
        <w:t>相关危害和HACCP体系,并经授权。</w:t>
      </w:r>
    </w:p>
    <w:p>
      <w:pPr>
        <w:spacing w:line="336" w:lineRule="auto"/>
        <w:ind w:right="110" w:firstLine="619"/>
        <w:rPr>
          <w:rFonts w:ascii="宋体" w:hAnsi="宋体" w:eastAsia="宋体" w:cs="宋体"/>
          <w:sz w:val="33"/>
          <w:szCs w:val="33"/>
        </w:rPr>
      </w:pPr>
      <w:r>
        <w:rPr>
          <w:rFonts w:ascii="仿宋" w:hAnsi="仿宋" w:eastAsia="仿宋" w:cs="仿宋"/>
          <w:spacing w:val="-11"/>
          <w:sz w:val="33"/>
          <w:szCs w:val="33"/>
        </w:rPr>
        <w:t>适当时,外部沟通获得的信息可作为管理评审输入,并用于更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宋体" w:hAnsi="宋体" w:eastAsia="宋体" w:cs="宋体"/>
          <w:spacing w:val="-6"/>
          <w:sz w:val="33"/>
          <w:szCs w:val="33"/>
        </w:rPr>
        <w:t>新</w:t>
      </w:r>
      <w:r>
        <w:rPr>
          <w:rFonts w:ascii="Arial" w:hAnsi="Arial" w:eastAsia="Arial" w:cs="Arial"/>
          <w:spacing w:val="-6"/>
          <w:sz w:val="33"/>
          <w:szCs w:val="33"/>
        </w:rPr>
        <w:t>HACCP</w:t>
      </w:r>
      <w:r>
        <w:rPr>
          <w:rFonts w:ascii="宋体" w:hAnsi="宋体" w:eastAsia="宋体" w:cs="宋体"/>
          <w:spacing w:val="-6"/>
          <w:sz w:val="33"/>
          <w:szCs w:val="33"/>
        </w:rPr>
        <w:t>体系。</w:t>
      </w:r>
    </w:p>
    <w:p>
      <w:pPr>
        <w:spacing w:before="2" w:line="220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1"/>
          <w:sz w:val="33"/>
          <w:szCs w:val="33"/>
        </w:rPr>
        <w:t>应保留外部沟通的记录。</w:t>
      </w:r>
    </w:p>
    <w:p>
      <w:pPr>
        <w:spacing w:before="196" w:line="222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7"/>
          <w:w w:val="112"/>
          <w:sz w:val="33"/>
          <w:szCs w:val="33"/>
        </w:rPr>
        <w:t>3前提计划</w:t>
      </w:r>
    </w:p>
    <w:p>
      <w:pPr>
        <w:spacing w:before="187" w:line="224" w:lineRule="auto"/>
        <w:ind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7"/>
          <w:w w:val="107"/>
          <w:sz w:val="33"/>
          <w:szCs w:val="33"/>
        </w:rPr>
        <w:t>3.1总则</w:t>
      </w:r>
    </w:p>
    <w:p>
      <w:pPr>
        <w:spacing w:before="184" w:line="357" w:lineRule="auto"/>
        <w:ind w:right="83" w:firstLine="61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3"/>
          <w:sz w:val="33"/>
          <w:szCs w:val="33"/>
        </w:rPr>
        <w:t>企业应建立、实施、监视、验证、保持并在必要时更新或改进</w:t>
      </w:r>
      <w:r>
        <w:rPr>
          <w:rFonts w:ascii="仿宋" w:hAnsi="仿宋" w:eastAsia="仿宋" w:cs="仿宋"/>
          <w:spacing w:val="2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前提计划,以持续满足HACCP体系所需的卫生条件。企业的前提</w:t>
      </w:r>
    </w:p>
    <w:p>
      <w:pPr>
        <w:tabs>
          <w:tab w:val="left" w:pos="729"/>
        </w:tabs>
        <w:spacing w:before="2" w:line="184" w:lineRule="auto"/>
        <w:ind w:firstLine="270"/>
        <w:rPr>
          <w:rFonts w:ascii="黑体" w:hAnsi="黑体" w:eastAsia="黑体" w:cs="黑体"/>
          <w:sz w:val="33"/>
          <w:szCs w:val="33"/>
        </w:rPr>
      </w:pPr>
      <w:r>
        <w:rPr>
          <w:rFonts w:ascii="Arial" w:hAnsi="Arial" w:eastAsia="Arial" w:cs="Arial"/>
          <w:sz w:val="33"/>
          <w:szCs w:val="33"/>
          <w:u w:val="single" w:color="auto"/>
        </w:rPr>
        <w:tab/>
      </w:r>
      <w:r>
        <w:rPr>
          <w:rFonts w:ascii="黑体" w:hAnsi="黑体" w:eastAsia="黑体" w:cs="黑体"/>
          <w:spacing w:val="-14"/>
          <w:w w:val="86"/>
          <w:sz w:val="33"/>
          <w:szCs w:val="33"/>
        </w:rPr>
        <w:t>40──</w:t>
      </w:r>
    </w:p>
    <w:p>
      <w:pPr>
        <w:sectPr>
          <w:footerReference r:id="rId40" w:type="default"/>
          <w:pgSz w:w="12130" w:h="16990"/>
          <w:pgMar w:top="1444" w:right="1434" w:bottom="400" w:left="1680" w:header="0" w:footer="0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98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5"/>
          <w:sz w:val="30"/>
          <w:szCs w:val="30"/>
        </w:rPr>
        <w:t>计划应经批准并保留记录。</w:t>
      </w:r>
    </w:p>
    <w:p>
      <w:pPr>
        <w:spacing w:before="235" w:line="226" w:lineRule="auto"/>
        <w:ind w:firstLine="62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6"/>
          <w:w w:val="112"/>
          <w:sz w:val="30"/>
          <w:szCs w:val="30"/>
        </w:rPr>
        <w:t>3.2人力资源</w:t>
      </w:r>
    </w:p>
    <w:p>
      <w:pPr>
        <w:spacing w:before="218" w:line="364" w:lineRule="auto"/>
        <w:ind w:right="54"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企业应建立人力资源管理程序,确保从事食品安全工作的人员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2"/>
          <w:sz w:val="30"/>
          <w:szCs w:val="30"/>
        </w:rPr>
        <w:t>能够胜任,且满足以下要求:</w:t>
      </w:r>
    </w:p>
    <w:p>
      <w:pPr>
        <w:spacing w:before="3" w:line="364" w:lineRule="auto"/>
        <w:ind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3"/>
          <w:sz w:val="30"/>
          <w:szCs w:val="30"/>
        </w:rPr>
        <w:t>a)对管理者和员工提供持续的培训,培训内容包括但不限于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5"/>
          <w:sz w:val="30"/>
          <w:szCs w:val="30"/>
        </w:rPr>
        <w:t>HACCP体系、专业技术知识及操作技能、法律法规等方面,确保</w:t>
      </w:r>
      <w:r>
        <w:rPr>
          <w:rFonts w:ascii="仿宋" w:hAnsi="仿宋" w:eastAsia="仿宋" w:cs="仿宋"/>
          <w:spacing w:val="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1"/>
          <w:sz w:val="30"/>
          <w:szCs w:val="30"/>
        </w:rPr>
        <w:t>相关人员具备必要的能力;</w:t>
      </w:r>
    </w:p>
    <w:p>
      <w:pPr>
        <w:spacing w:line="621" w:lineRule="exact"/>
        <w:ind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w w:val="105"/>
          <w:position w:val="24"/>
          <w:sz w:val="30"/>
          <w:szCs w:val="30"/>
        </w:rPr>
        <w:t>b)评价所提供培训或采取其他措施的有效性,必要时,应进</w:t>
      </w:r>
    </w:p>
    <w:p>
      <w:pPr>
        <w:spacing w:before="1" w:line="220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行再次培训;</w:t>
      </w:r>
    </w:p>
    <w:p>
      <w:pPr>
        <w:spacing w:before="221" w:line="221" w:lineRule="auto"/>
        <w:ind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7"/>
          <w:w w:val="99"/>
          <w:sz w:val="30"/>
          <w:szCs w:val="30"/>
        </w:rPr>
        <w:t>c)保留人员的教育、培训、技能和经验的适当记录。</w:t>
      </w:r>
    </w:p>
    <w:p>
      <w:pPr>
        <w:spacing w:before="224" w:line="227" w:lineRule="auto"/>
        <w:ind w:firstLine="62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6"/>
          <w:w w:val="108"/>
          <w:sz w:val="30"/>
          <w:szCs w:val="30"/>
        </w:rPr>
        <w:t>3.3良好卫生规范</w:t>
      </w:r>
    </w:p>
    <w:p>
      <w:pPr>
        <w:spacing w:before="225" w:line="365" w:lineRule="auto"/>
        <w:ind w:right="32"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企业应按照适用的法律法规、标准、操作规范和指南要求,建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2"/>
          <w:sz w:val="30"/>
          <w:szCs w:val="30"/>
        </w:rPr>
        <w:t>立、实施、保持和更新良好卫生规范,以预防和(或)减少产品中</w:t>
      </w:r>
      <w:r>
        <w:rPr>
          <w:rFonts w:ascii="仿宋" w:hAnsi="仿宋" w:eastAsia="仿宋" w:cs="仿宋"/>
          <w:spacing w:val="2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的、生产经营过程及产品所处环境中的污染。不同行业类别具体要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求详见附录A。</w:t>
      </w:r>
    </w:p>
    <w:p>
      <w:pPr>
        <w:spacing w:before="1" w:line="363" w:lineRule="auto"/>
        <w:ind w:right="42"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>企业应保留良好卫生规范相关文件。企业应按策划的时间间隔</w:t>
      </w:r>
      <w:r>
        <w:rPr>
          <w:rFonts w:ascii="仿宋" w:hAnsi="仿宋" w:eastAsia="仿宋" w:cs="仿宋"/>
          <w:spacing w:val="1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2"/>
          <w:sz w:val="30"/>
          <w:szCs w:val="30"/>
        </w:rPr>
        <w:t>对良好卫生规范、程序进行评审,当产品、流程和其他与业务相关</w:t>
      </w:r>
      <w:r>
        <w:rPr>
          <w:rFonts w:ascii="仿宋" w:hAnsi="仿宋" w:eastAsia="仿宋" w:cs="仿宋"/>
          <w:spacing w:val="1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6"/>
          <w:sz w:val="30"/>
          <w:szCs w:val="30"/>
        </w:rPr>
        <w:t>的活动发生变更时应实施评审。</w:t>
      </w:r>
    </w:p>
    <w:p>
      <w:pPr>
        <w:spacing w:line="611" w:lineRule="exact"/>
        <w:ind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position w:val="23"/>
          <w:sz w:val="30"/>
          <w:szCs w:val="30"/>
        </w:rPr>
        <w:t>企业应对良好卫生规范的运行实施监视和测量。企业应基于风</w:t>
      </w:r>
    </w:p>
    <w:p>
      <w:pPr>
        <w:spacing w:before="1" w:line="221" w:lineRule="auto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2"/>
          <w:sz w:val="30"/>
          <w:szCs w:val="30"/>
        </w:rPr>
        <w:t>险分析,建立环境监测计划,以减少食品污染的风险。</w:t>
      </w:r>
    </w:p>
    <w:p>
      <w:pPr>
        <w:spacing w:before="218" w:line="387" w:lineRule="auto"/>
        <w:ind w:right="53"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2"/>
          <w:sz w:val="30"/>
          <w:szCs w:val="30"/>
        </w:rPr>
        <w:t>企业应对良好卫生规范实施效果进行验证,以确定能否保障食</w:t>
      </w:r>
      <w:r>
        <w:rPr>
          <w:rFonts w:ascii="仿宋" w:hAnsi="仿宋" w:eastAsia="仿宋" w:cs="仿宋"/>
          <w:spacing w:val="1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7"/>
          <w:sz w:val="30"/>
          <w:szCs w:val="30"/>
        </w:rPr>
        <w:t>品安全和宜食用性。验证活动应包括对监视测量、纠正措施、记录</w:t>
      </w:r>
    </w:p>
    <w:p>
      <w:pPr>
        <w:spacing w:before="38" w:line="181" w:lineRule="auto"/>
        <w:ind w:firstLine="748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z w:val="30"/>
          <w:szCs w:val="30"/>
        </w:rPr>
        <w:t>─41─</w:t>
      </w:r>
    </w:p>
    <w:p>
      <w:pPr>
        <w:sectPr>
          <w:pgSz w:w="11910" w:h="16840"/>
          <w:pgMar w:top="1431" w:right="1416" w:bottom="400" w:left="1529" w:header="0" w:footer="0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04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的审核及卫生清洁效果的评估。</w:t>
      </w:r>
    </w:p>
    <w:p>
      <w:pPr>
        <w:spacing w:before="197" w:line="223" w:lineRule="auto"/>
        <w:ind w:firstLine="62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6"/>
          <w:sz w:val="32"/>
          <w:szCs w:val="32"/>
        </w:rPr>
        <w:t>3.4产品设计和开发</w:t>
      </w:r>
    </w:p>
    <w:p>
      <w:pPr>
        <w:spacing w:before="204" w:line="345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适用时,企业应建立、实施和保持产品设计和开发程序,以确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保新产品研发、产品发生变化或产品生产工艺发生变更时,能够持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续生产符合食品安全法规要求的产品。</w:t>
      </w:r>
    </w:p>
    <w:p>
      <w:pPr>
        <w:spacing w:line="222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w w:val="105"/>
          <w:sz w:val="32"/>
          <w:szCs w:val="32"/>
        </w:rPr>
        <w:t>3.5采购管理</w:t>
      </w:r>
    </w:p>
    <w:p>
      <w:pPr>
        <w:spacing w:before="200" w:line="345" w:lineRule="auto"/>
        <w:ind w:right="46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采购管理应防止在原料、食品添加剂、食品相关产品,以及外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部提供的服务中存在食品安全危害,建立对食品安全有影响的供方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评价、批准和监控程序,至少包括以下方面的要求:</w:t>
      </w:r>
    </w:p>
    <w:p>
      <w:pPr>
        <w:spacing w:before="1" w:line="222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a)紧急情况下的采购要求;</w:t>
      </w:r>
    </w:p>
    <w:p>
      <w:pPr>
        <w:spacing w:before="201" w:line="611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position w:val="21"/>
          <w:sz w:val="32"/>
          <w:szCs w:val="32"/>
        </w:rPr>
        <w:t>b)评估供方提供安全卫生的产品或服务的保障能力,必要时,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对供方的食品安全管理体系进行文件审核或现场审核;</w:t>
      </w:r>
    </w:p>
    <w:p>
      <w:pPr>
        <w:spacing w:before="197" w:line="221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c)保持和更新合格供方名录;</w:t>
      </w:r>
    </w:p>
    <w:p>
      <w:pPr>
        <w:spacing w:before="202" w:line="342" w:lineRule="auto"/>
        <w:ind w:right="28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d)确定验收准则,确保仅接收符合食品安全要求的物料和服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务,包括核查原料、食品添加剂、食品相关产品的检验检疫、卫生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合格证明、追溯标识、包装完好情况以及外部提供服务的能力证明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等;必要时,对原料、食品添加剂、食品相关产品的安全卫生指标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实施有针对性的检验和验证;</w:t>
      </w:r>
    </w:p>
    <w:p>
      <w:pPr>
        <w:spacing w:before="1" w:line="346" w:lineRule="auto"/>
        <w:ind w:right="48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e)当使用外部检测服务机构对原料、食品添加剂、食品相关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产品进行验证时,应确保该检测服务机构具备相应的法定资质和能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力;</w:t>
      </w:r>
    </w:p>
    <w:p>
      <w:pPr>
        <w:spacing w:line="220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)应识别影响食品安全的外包过程,制定并实施控制措施,</w:t>
      </w:r>
    </w:p>
    <w:p>
      <w:pPr>
        <w:sectPr>
          <w:footerReference r:id="rId41" w:type="default"/>
          <w:pgSz w:w="11910" w:h="16840"/>
          <w:pgMar w:top="1431" w:right="1420" w:bottom="1558" w:left="1519" w:header="0" w:footer="1330" w:gutter="0"/>
          <w:cols w:space="720" w:num="1"/>
        </w:sectPr>
      </w:pPr>
    </w:p>
    <w:p>
      <w:pPr>
        <w:spacing w:line="244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line="245" w:lineRule="auto"/>
        <w:rPr>
          <w:rFonts w:ascii="Arial"/>
          <w:sz w:val="21"/>
        </w:rPr>
      </w:pPr>
    </w:p>
    <w:p>
      <w:pPr>
        <w:spacing w:before="108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9"/>
          <w:sz w:val="33"/>
          <w:szCs w:val="33"/>
        </w:rPr>
        <w:t>保留实施记录。</w:t>
      </w:r>
    </w:p>
    <w:p>
      <w:pPr>
        <w:spacing w:before="191" w:line="220" w:lineRule="auto"/>
        <w:ind w:firstLine="640"/>
        <w:rPr>
          <w:rFonts w:ascii="宋体" w:hAnsi="宋体" w:eastAsia="宋体" w:cs="宋体"/>
          <w:sz w:val="33"/>
          <w:szCs w:val="33"/>
        </w:rPr>
      </w:pPr>
      <w:r>
        <w:rPr>
          <w:rFonts w:ascii="宋体" w:hAnsi="宋体" w:eastAsia="宋体" w:cs="宋体"/>
          <w:spacing w:val="13"/>
          <w:sz w:val="33"/>
          <w:szCs w:val="33"/>
        </w:rPr>
        <w:t>3.6监视和测量</w:t>
      </w:r>
    </w:p>
    <w:p>
      <w:pPr>
        <w:spacing w:before="180" w:line="623" w:lineRule="exact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position w:val="21"/>
          <w:sz w:val="33"/>
          <w:szCs w:val="33"/>
        </w:rPr>
        <w:t>企业应实施监视、测量活动,以确定相关程序按策划实施,符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9"/>
          <w:sz w:val="33"/>
          <w:szCs w:val="33"/>
        </w:rPr>
        <w:t>合规定准则要求。</w:t>
      </w:r>
    </w:p>
    <w:p>
      <w:pPr>
        <w:spacing w:before="164" w:line="332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企业应确定适宜的监视和测量方法。适用时,应包括监视和测</w:t>
      </w:r>
      <w:r>
        <w:rPr>
          <w:rFonts w:ascii="仿宋" w:hAnsi="仿宋" w:eastAsia="仿宋" w:cs="仿宋"/>
          <w:spacing w:val="8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7"/>
          <w:sz w:val="33"/>
          <w:szCs w:val="33"/>
        </w:rPr>
        <w:t>量对象、人员、频次、抽样及分析方法等,以确保监测结果的有效。</w:t>
      </w:r>
    </w:p>
    <w:p>
      <w:pPr>
        <w:spacing w:line="632" w:lineRule="exact"/>
        <w:ind w:firstLine="7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position w:val="22"/>
          <w:sz w:val="33"/>
          <w:szCs w:val="33"/>
        </w:rPr>
        <w:t>当监测结果显示偏离规定的准则时,企业应采取纠正和/或纠</w:t>
      </w:r>
    </w:p>
    <w:p>
      <w:pPr>
        <w:spacing w:line="223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正措施。</w:t>
      </w:r>
    </w:p>
    <w:p>
      <w:pPr>
        <w:spacing w:before="177" w:line="221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应保留监视和测量记录。</w:t>
      </w:r>
    </w:p>
    <w:p>
      <w:pPr>
        <w:spacing w:before="166" w:line="340" w:lineRule="auto"/>
        <w:ind w:right="32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企业应准确识别、定期校准和维护用于测量食品安全相关关键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参数的设施设备,其校准应依据国际或国家的测量标准。当不存在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上述标准时,应记录校准或验证的依据。</w:t>
      </w:r>
    </w:p>
    <w:p>
      <w:pPr>
        <w:spacing w:before="1" w:line="232" w:lineRule="auto"/>
        <w:ind w:firstLine="64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6"/>
          <w:sz w:val="33"/>
          <w:szCs w:val="33"/>
        </w:rPr>
        <w:t>3.7标识和追溯</w:t>
      </w:r>
    </w:p>
    <w:p>
      <w:pPr>
        <w:spacing w:before="139" w:line="603" w:lineRule="exact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position w:val="20"/>
          <w:sz w:val="33"/>
          <w:szCs w:val="33"/>
        </w:rPr>
        <w:t>应建立、实施和保持产品标识和可追溯性程序,确保具备识别</w:t>
      </w:r>
    </w:p>
    <w:p>
      <w:pPr>
        <w:spacing w:before="1" w:line="221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产品及其状态的追溯能力。至少满足以下方面的要求:</w:t>
      </w:r>
    </w:p>
    <w:p>
      <w:pPr>
        <w:spacing w:before="170" w:line="631" w:lineRule="exact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4"/>
          <w:position w:val="22"/>
          <w:sz w:val="33"/>
          <w:szCs w:val="33"/>
        </w:rPr>
        <w:t>a)在食品生产过程中,使用适宜的方法识别产品并建立唯一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性标识,使其具有可追溯性;</w:t>
      </w:r>
    </w:p>
    <w:p>
      <w:pPr>
        <w:spacing w:before="169" w:line="341" w:lineRule="auto"/>
        <w:ind w:right="34"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3"/>
          <w:sz w:val="33"/>
          <w:szCs w:val="33"/>
        </w:rPr>
        <w:t>b)针对监控和验证要求,标识产品的状态,以确保对影响食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品安全的任何不符合和不符合产品(包括对发现的被损坏的、返工</w:t>
      </w:r>
      <w:r>
        <w:rPr>
          <w:rFonts w:ascii="仿宋" w:hAnsi="仿宋" w:eastAsia="仿宋" w:cs="仿宋"/>
          <w:spacing w:val="5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1"/>
          <w:sz w:val="33"/>
          <w:szCs w:val="33"/>
        </w:rPr>
        <w:t>的和从顾客处退回的产品)进行明确标识和有效管理,以防止擅自</w:t>
      </w:r>
    </w:p>
    <w:p>
      <w:pPr>
        <w:spacing w:before="2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放行;</w:t>
      </w:r>
    </w:p>
    <w:p>
      <w:pPr>
        <w:spacing w:before="175" w:line="221" w:lineRule="auto"/>
        <w:ind w:firstLine="64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c)应对标有产品成分表、致敏物质、识别码和其他关键信息</w:t>
      </w:r>
    </w:p>
    <w:p>
      <w:pPr>
        <w:spacing w:before="268" w:line="180" w:lineRule="auto"/>
        <w:ind w:firstLine="755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9"/>
          <w:sz w:val="33"/>
          <w:szCs w:val="33"/>
        </w:rPr>
        <w:t>—</w:t>
      </w:r>
      <w:r>
        <w:rPr>
          <w:rFonts w:ascii="仿宋" w:hAnsi="仿宋" w:eastAsia="仿宋" w:cs="仿宋"/>
          <w:spacing w:val="-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9"/>
          <w:sz w:val="33"/>
          <w:szCs w:val="33"/>
        </w:rPr>
        <w:t>43</w:t>
      </w:r>
      <w:r>
        <w:rPr>
          <w:rFonts w:ascii="仿宋" w:hAnsi="仿宋" w:eastAsia="仿宋" w:cs="仿宋"/>
          <w:spacing w:val="-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9"/>
          <w:sz w:val="33"/>
          <w:szCs w:val="33"/>
        </w:rPr>
        <w:t>—</w:t>
      </w:r>
    </w:p>
    <w:p>
      <w:pPr>
        <w:sectPr>
          <w:footerReference r:id="rId42" w:type="default"/>
          <w:pgSz w:w="11910" w:h="16840"/>
          <w:pgMar w:top="1431" w:right="1354" w:bottom="400" w:left="1539" w:header="0" w:footer="0" w:gutter="0"/>
          <w:cols w:space="720" w:num="1"/>
        </w:sect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line="275" w:lineRule="auto"/>
        <w:rPr>
          <w:rFonts w:ascii="Arial"/>
          <w:sz w:val="21"/>
        </w:rPr>
      </w:pPr>
    </w:p>
    <w:p>
      <w:pPr>
        <w:spacing w:before="104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的包装材料进行管理,防止误用;</w:t>
      </w:r>
    </w:p>
    <w:p>
      <w:pPr>
        <w:spacing w:before="199" w:line="604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1"/>
          <w:sz w:val="32"/>
          <w:szCs w:val="32"/>
        </w:rPr>
        <w:t>d)应保留进货产品追溯及必要的关键信息、进货查验记录和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产品的发运记录;</w:t>
      </w:r>
    </w:p>
    <w:p>
      <w:pPr>
        <w:spacing w:before="189" w:line="344" w:lineRule="auto"/>
        <w:ind w:right="55"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e)成品应严格按照销售目标国家(地区)适用的食品安全法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规要求进行标识。当产品未贴标签时,应提供所有有关的产品信息,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以确保顾客或消费者安全食用或使用;</w:t>
      </w:r>
    </w:p>
    <w:p>
      <w:pPr>
        <w:spacing w:line="220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f)应定期对产品可追溯性开展验证,以确保其有效运行。</w:t>
      </w:r>
    </w:p>
    <w:p>
      <w:pPr>
        <w:spacing w:before="199" w:line="221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w w:val="106"/>
          <w:sz w:val="32"/>
          <w:szCs w:val="32"/>
        </w:rPr>
        <w:t>3.8产品放行</w:t>
      </w:r>
    </w:p>
    <w:p>
      <w:pPr>
        <w:spacing w:before="198" w:line="346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应建立、实施和更新产品放行程序,确保放行产品满足质量、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安全和顾客要求,未达到可接受水平的产品不得放行。应对生产过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程进行监视和测量,以控制不合格产品。未经授权人员批准,产品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不得放行。</w:t>
      </w:r>
    </w:p>
    <w:p>
      <w:pPr>
        <w:spacing w:before="1" w:line="220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保留授权放行人员和产品放行的记录。</w:t>
      </w:r>
    </w:p>
    <w:p>
      <w:pPr>
        <w:spacing w:before="195" w:line="223" w:lineRule="auto"/>
        <w:ind w:firstLine="60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6"/>
          <w:sz w:val="32"/>
          <w:szCs w:val="32"/>
        </w:rPr>
        <w:t>3.9产品撤回和召回</w:t>
      </w:r>
    </w:p>
    <w:p>
      <w:pPr>
        <w:spacing w:before="195" w:line="345" w:lineRule="auto"/>
        <w:ind w:right="106"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应建立、保持、评审、更新产品撤回和召回计划,确保及时撤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回或召回受食品安全危害影响的全部放行产品。该计划应至少包括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0"/>
          <w:sz w:val="32"/>
          <w:szCs w:val="32"/>
        </w:rPr>
        <w:t>以下方面的要求:</w:t>
      </w:r>
    </w:p>
    <w:p>
      <w:pPr>
        <w:spacing w:line="222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a)启动和实施产品撤回和召回计划人员的职责和权限;</w:t>
      </w:r>
    </w:p>
    <w:p>
      <w:pPr>
        <w:spacing w:before="201" w:line="342" w:lineRule="auto"/>
        <w:ind w:right="94"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b)产品撤回和召回行动需符合的相关法律、法规和其他相关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要求;</w:t>
      </w:r>
    </w:p>
    <w:p>
      <w:pPr>
        <w:spacing w:line="223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c)受食品安全危害影响产品的撤回和召回措施;</w:t>
      </w:r>
    </w:p>
    <w:p>
      <w:pPr>
        <w:spacing w:before="240" w:line="368" w:lineRule="auto"/>
        <w:ind w:left="290" w:right="98" w:firstLine="31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d)对撤回或召回的产品进行分析和处置的措施,包括对可能</w:t>
      </w:r>
      <w:r>
        <w:rPr>
          <w:rFonts w:ascii="仿宋" w:hAnsi="仿宋" w:eastAsia="仿宋" w:cs="仿宋"/>
          <w:spacing w:val="13"/>
          <w:sz w:val="32"/>
          <w:szCs w:val="32"/>
        </w:rPr>
        <w:t xml:space="preserve"> </w:t>
      </w:r>
      <w:r>
        <w:rPr>
          <w:rFonts w:ascii="仿宋" w:hAnsi="仿宋" w:eastAsia="仿宋" w:cs="仿宋"/>
          <w:sz w:val="32"/>
          <w:szCs w:val="32"/>
        </w:rPr>
        <w:t>─44─</w:t>
      </w:r>
    </w:p>
    <w:p>
      <w:pPr>
        <w:sectPr>
          <w:pgSz w:w="12100" w:h="16970"/>
          <w:pgMar w:top="1442" w:right="1412" w:bottom="400" w:left="1679" w:header="0" w:footer="0" w:gutter="0"/>
          <w:cols w:space="720" w:num="1"/>
        </w:sectPr>
      </w:pPr>
    </w:p>
    <w:p>
      <w:pPr>
        <w:spacing w:line="305" w:lineRule="auto"/>
        <w:rPr>
          <w:rFonts w:ascii="Arial"/>
          <w:sz w:val="21"/>
        </w:rPr>
      </w:pPr>
    </w:p>
    <w:p>
      <w:pPr>
        <w:spacing w:line="306" w:lineRule="auto"/>
        <w:rPr>
          <w:rFonts w:ascii="Arial"/>
          <w:sz w:val="21"/>
        </w:rPr>
      </w:pPr>
    </w:p>
    <w:p>
      <w:pPr>
        <w:spacing w:before="98" w:line="364" w:lineRule="auto"/>
        <w:ind w:right="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受影响的其他产品的评估和处置;撤回或召回的产品在最终完成处</w:t>
      </w:r>
      <w:r>
        <w:rPr>
          <w:rFonts w:ascii="仿宋" w:hAnsi="仿宋" w:eastAsia="仿宋" w:cs="仿宋"/>
          <w:spacing w:val="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1"/>
          <w:sz w:val="30"/>
          <w:szCs w:val="30"/>
        </w:rPr>
        <w:t>置前应在控制下保管,防止非预期使用;</w:t>
      </w:r>
    </w:p>
    <w:p>
      <w:pPr>
        <w:spacing w:line="366" w:lineRule="auto"/>
        <w:ind w:right="10"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应按照策划的周期,对产品撤回和召回计划进行演练验证其有</w:t>
      </w:r>
      <w:r>
        <w:rPr>
          <w:rFonts w:ascii="仿宋" w:hAnsi="仿宋" w:eastAsia="仿宋" w:cs="仿宋"/>
          <w:spacing w:val="1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5"/>
          <w:sz w:val="30"/>
          <w:szCs w:val="30"/>
        </w:rPr>
        <w:t>效性。</w:t>
      </w:r>
    </w:p>
    <w:p>
      <w:pPr>
        <w:spacing w:before="1" w:line="368" w:lineRule="auto"/>
        <w:ind w:right="22"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3"/>
          <w:sz w:val="30"/>
          <w:szCs w:val="30"/>
        </w:rPr>
        <w:t>应保持产品撤回和召回计划实施记录,包括原因、范围和采取</w:t>
      </w:r>
      <w:r>
        <w:rPr>
          <w:rFonts w:ascii="仿宋" w:hAnsi="仿宋" w:eastAsia="仿宋" w:cs="仿宋"/>
          <w:spacing w:val="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的纠正措施等。</w:t>
      </w:r>
    </w:p>
    <w:p>
      <w:pPr>
        <w:spacing w:before="1" w:line="222" w:lineRule="auto"/>
        <w:ind w:firstLine="620"/>
        <w:rPr>
          <w:rFonts w:ascii="楷体" w:hAnsi="楷体" w:eastAsia="楷体" w:cs="楷体"/>
          <w:sz w:val="30"/>
          <w:szCs w:val="30"/>
        </w:rPr>
      </w:pPr>
      <w:r>
        <w:rPr>
          <w:rFonts w:ascii="楷体" w:hAnsi="楷体" w:eastAsia="楷体" w:cs="楷体"/>
          <w:spacing w:val="17"/>
          <w:w w:val="106"/>
          <w:sz w:val="30"/>
          <w:szCs w:val="30"/>
        </w:rPr>
        <w:t>3.10致敏物质的管理</w:t>
      </w:r>
    </w:p>
    <w:p>
      <w:pPr>
        <w:spacing w:before="219" w:line="367" w:lineRule="auto"/>
        <w:ind w:right="10"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20"/>
          <w:sz w:val="30"/>
          <w:szCs w:val="30"/>
        </w:rPr>
        <w:t>应建立并实施针对所有食品生产经营过程及设施的致敏物质</w:t>
      </w:r>
      <w:r>
        <w:rPr>
          <w:rFonts w:ascii="仿宋" w:hAnsi="仿宋" w:eastAsia="仿宋" w:cs="仿宋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30"/>
          <w:szCs w:val="30"/>
        </w:rPr>
        <w:t>管理计划,以最大限度地减少或消除致敏物质交叉污染,至少满足</w:t>
      </w:r>
      <w:r>
        <w:rPr>
          <w:rFonts w:ascii="仿宋" w:hAnsi="仿宋" w:eastAsia="仿宋" w:cs="仿宋"/>
          <w:spacing w:val="10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8"/>
          <w:sz w:val="30"/>
          <w:szCs w:val="30"/>
        </w:rPr>
        <w:t>以下方面的要求:</w:t>
      </w:r>
    </w:p>
    <w:p>
      <w:pPr>
        <w:spacing w:before="4" w:line="362" w:lineRule="auto"/>
        <w:ind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1"/>
          <w:sz w:val="30"/>
          <w:szCs w:val="30"/>
        </w:rPr>
        <w:t>a)应对原辅料、中间品、成品、食品添加剂、加工助剂、接</w:t>
      </w:r>
      <w:r>
        <w:rPr>
          <w:rFonts w:ascii="仿宋" w:hAnsi="仿宋" w:eastAsia="仿宋" w:cs="仿宋"/>
          <w:spacing w:val="25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触材料及任何新产品开发引入的新成分进行致敏物质评估,以确定</w:t>
      </w:r>
      <w:r>
        <w:rPr>
          <w:rFonts w:ascii="仿宋" w:hAnsi="仿宋" w:eastAsia="仿宋" w:cs="仿宋"/>
          <w:spacing w:val="24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6"/>
          <w:w w:val="101"/>
          <w:sz w:val="30"/>
          <w:szCs w:val="30"/>
        </w:rPr>
        <w:t>致敏物质存在的可能性,并形成记录;</w:t>
      </w:r>
    </w:p>
    <w:p>
      <w:pPr>
        <w:spacing w:before="4" w:line="369" w:lineRule="auto"/>
        <w:ind w:right="19"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6"/>
          <w:w w:val="101"/>
          <w:sz w:val="30"/>
          <w:szCs w:val="30"/>
        </w:rPr>
        <w:t>b)应识别原料接收、加工、储存等所有相关过程中的致敏物</w:t>
      </w:r>
      <w:r>
        <w:rPr>
          <w:rFonts w:ascii="仿宋" w:hAnsi="仿宋" w:eastAsia="仿宋" w:cs="仿宋"/>
          <w:spacing w:val="1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3"/>
          <w:sz w:val="30"/>
          <w:szCs w:val="30"/>
        </w:rPr>
        <w:t>质及污染途径,并对整个加工流程可能的致敏物质污染进行风险评</w:t>
      </w:r>
      <w:r>
        <w:rPr>
          <w:rFonts w:ascii="仿宋" w:hAnsi="仿宋" w:eastAsia="仿宋" w:cs="仿宋"/>
          <w:spacing w:val="2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0"/>
          <w:szCs w:val="30"/>
        </w:rPr>
        <w:t>估,避免致敏物质交叉污染的发生;</w:t>
      </w:r>
    </w:p>
    <w:p>
      <w:pPr>
        <w:spacing w:before="1" w:line="220" w:lineRule="auto"/>
        <w:ind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5"/>
          <w:w w:val="101"/>
          <w:sz w:val="30"/>
          <w:szCs w:val="30"/>
        </w:rPr>
        <w:t>c)应制定减少或消除致敏物质交叉污染的控制措施,可包括:</w:t>
      </w:r>
    </w:p>
    <w:p>
      <w:pPr>
        <w:spacing w:before="210" w:line="219" w:lineRule="auto"/>
        <w:ind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1"/>
          <w:sz w:val="30"/>
          <w:szCs w:val="30"/>
        </w:rPr>
        <w:t>一对已识别存在致敏物质的原料、产品应实施标识;</w:t>
      </w:r>
    </w:p>
    <w:p>
      <w:pPr>
        <w:spacing w:before="245" w:line="362" w:lineRule="auto"/>
        <w:ind w:right="34"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7"/>
          <w:sz w:val="30"/>
          <w:szCs w:val="30"/>
        </w:rPr>
        <w:t xml:space="preserve">一采用物理或时间隔离等措施防止含致敏物质的原料、产品与 </w:t>
      </w:r>
      <w:r>
        <w:rPr>
          <w:rFonts w:ascii="仿宋" w:hAnsi="仿宋" w:eastAsia="仿宋" w:cs="仿宋"/>
          <w:spacing w:val="11"/>
          <w:sz w:val="30"/>
          <w:szCs w:val="30"/>
        </w:rPr>
        <w:t>其他产品的交叉污染;</w:t>
      </w:r>
    </w:p>
    <w:p>
      <w:pPr>
        <w:spacing w:before="1" w:line="386" w:lineRule="auto"/>
        <w:ind w:right="18" w:firstLine="62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19"/>
          <w:sz w:val="30"/>
          <w:szCs w:val="30"/>
        </w:rPr>
        <w:t>一通过清洁和产品线转换等措施防止意外致敏物质的交叉污</w:t>
      </w:r>
      <w:r>
        <w:rPr>
          <w:rFonts w:ascii="仿宋" w:hAnsi="仿宋" w:eastAsia="仿宋" w:cs="仿宋"/>
          <w:spacing w:val="18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1"/>
          <w:sz w:val="30"/>
          <w:szCs w:val="30"/>
        </w:rPr>
        <w:t>染;</w:t>
      </w:r>
    </w:p>
    <w:p>
      <w:pPr>
        <w:spacing w:before="33" w:line="180" w:lineRule="auto"/>
        <w:ind w:firstLine="7490"/>
        <w:rPr>
          <w:rFonts w:ascii="仿宋" w:hAnsi="仿宋" w:eastAsia="仿宋" w:cs="仿宋"/>
          <w:sz w:val="30"/>
          <w:szCs w:val="30"/>
        </w:rPr>
      </w:pPr>
      <w:r>
        <w:rPr>
          <w:rFonts w:ascii="仿宋" w:hAnsi="仿宋" w:eastAsia="仿宋" w:cs="仿宋"/>
          <w:spacing w:val="-13"/>
          <w:sz w:val="30"/>
          <w:szCs w:val="30"/>
        </w:rPr>
        <w:t>一</w:t>
      </w:r>
      <w:r>
        <w:rPr>
          <w:rFonts w:ascii="仿宋" w:hAnsi="仿宋" w:eastAsia="仿宋" w:cs="仿宋"/>
          <w:spacing w:val="-63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4</w:t>
      </w:r>
      <w:r>
        <w:rPr>
          <w:rFonts w:ascii="仿宋" w:hAnsi="仿宋" w:eastAsia="仿宋" w:cs="仿宋"/>
          <w:spacing w:val="-57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5</w:t>
      </w:r>
      <w:r>
        <w:rPr>
          <w:rFonts w:ascii="仿宋" w:hAnsi="仿宋" w:eastAsia="仿宋" w:cs="仿宋"/>
          <w:spacing w:val="-49"/>
          <w:sz w:val="30"/>
          <w:szCs w:val="30"/>
        </w:rPr>
        <w:t xml:space="preserve"> </w:t>
      </w:r>
      <w:r>
        <w:rPr>
          <w:rFonts w:ascii="仿宋" w:hAnsi="仿宋" w:eastAsia="仿宋" w:cs="仿宋"/>
          <w:spacing w:val="-13"/>
          <w:sz w:val="30"/>
          <w:szCs w:val="30"/>
        </w:rPr>
        <w:t>一</w:t>
      </w:r>
    </w:p>
    <w:p>
      <w:pPr>
        <w:sectPr>
          <w:pgSz w:w="11910" w:h="16840"/>
          <w:pgMar w:top="1431" w:right="1438" w:bottom="400" w:left="1519" w:header="0" w:footer="0" w:gutter="0"/>
          <w:cols w:space="720" w:num="1"/>
        </w:sectPr>
      </w:pPr>
    </w:p>
    <w:p>
      <w:pPr>
        <w:spacing w:line="264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line="265" w:lineRule="auto"/>
        <w:rPr>
          <w:rFonts w:ascii="Arial"/>
          <w:sz w:val="21"/>
        </w:rPr>
      </w:pPr>
    </w:p>
    <w:p>
      <w:pPr>
        <w:spacing w:before="107" w:line="330" w:lineRule="auto"/>
        <w:ind w:right="51" w:firstLine="5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一必要时,应对加工操作人员实施致敏物管理意识、方法和预</w:t>
      </w:r>
      <w:r>
        <w:rPr>
          <w:rFonts w:ascii="仿宋" w:hAnsi="仿宋" w:eastAsia="仿宋" w:cs="仿宋"/>
          <w:spacing w:val="5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sz w:val="33"/>
          <w:szCs w:val="33"/>
        </w:rPr>
        <w:t>防措施的培训;</w:t>
      </w:r>
    </w:p>
    <w:p>
      <w:pPr>
        <w:spacing w:before="3" w:line="332" w:lineRule="auto"/>
        <w:ind w:right="46" w:firstLine="5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一当采取了良好的控制措施仍不能防止致敏物质接触时,应实</w:t>
      </w:r>
      <w:r>
        <w:rPr>
          <w:rFonts w:ascii="仿宋" w:hAnsi="仿宋" w:eastAsia="仿宋" w:cs="仿宋"/>
          <w:spacing w:val="6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1"/>
          <w:sz w:val="33"/>
          <w:szCs w:val="33"/>
        </w:rPr>
        <w:t>施消费者告知。</w:t>
      </w:r>
    </w:p>
    <w:p>
      <w:pPr>
        <w:spacing w:before="1" w:line="329" w:lineRule="auto"/>
        <w:ind w:firstLine="5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d)应对减少或消除致敏物质交叉污染的控制措施进行确认和</w:t>
      </w:r>
      <w:r>
        <w:rPr>
          <w:rFonts w:ascii="仿宋" w:hAnsi="仿宋" w:eastAsia="仿宋" w:cs="仿宋"/>
          <w:spacing w:val="25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验证;</w:t>
      </w:r>
    </w:p>
    <w:p>
      <w:pPr>
        <w:spacing w:before="3" w:line="331" w:lineRule="auto"/>
        <w:ind w:firstLine="5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e)对于产品设计所包含的致敏物质成分,或在生产中由于交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6"/>
          <w:sz w:val="33"/>
          <w:szCs w:val="33"/>
        </w:rPr>
        <w:t>叉接触所引入产品的致敏物质成分,应按照所在国家(地区)和产</w:t>
      </w:r>
      <w:r>
        <w:rPr>
          <w:rFonts w:ascii="仿宋" w:hAnsi="仿宋" w:eastAsia="仿宋" w:cs="仿宋"/>
          <w:spacing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品目的国家(地区)的法律法规要求进行标识。</w:t>
      </w:r>
    </w:p>
    <w:p>
      <w:pPr>
        <w:spacing w:before="2" w:line="227" w:lineRule="auto"/>
        <w:ind w:firstLine="58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5"/>
          <w:sz w:val="33"/>
          <w:szCs w:val="33"/>
        </w:rPr>
        <w:t>3.11食品防护</w:t>
      </w:r>
    </w:p>
    <w:p>
      <w:pPr>
        <w:spacing w:before="179" w:line="331" w:lineRule="auto"/>
        <w:ind w:right="11" w:firstLine="5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针对人为的破坏或蓄意污染等情况,企业应建立、实施和改进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食品防护计划,以识别潜在威胁并优先考虑食品防护措施。食品防</w:t>
      </w:r>
      <w:r>
        <w:rPr>
          <w:rFonts w:ascii="仿宋" w:hAnsi="仿宋" w:eastAsia="仿宋" w:cs="仿宋"/>
          <w:spacing w:val="6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护计划应包括但不限于以下内容:</w:t>
      </w:r>
    </w:p>
    <w:p>
      <w:pPr>
        <w:spacing w:before="1" w:line="220" w:lineRule="auto"/>
        <w:ind w:firstLine="5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a)食品防护评估;</w:t>
      </w:r>
    </w:p>
    <w:p>
      <w:pPr>
        <w:spacing w:before="201" w:line="222" w:lineRule="auto"/>
        <w:ind w:firstLine="5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4"/>
          <w:sz w:val="33"/>
          <w:szCs w:val="33"/>
        </w:rPr>
        <w:t>b)食品防护措施;</w:t>
      </w:r>
    </w:p>
    <w:p>
      <w:pPr>
        <w:spacing w:before="193" w:line="222" w:lineRule="auto"/>
        <w:ind w:firstLine="5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c)食品防护措施的监视;</w:t>
      </w:r>
    </w:p>
    <w:p>
      <w:pPr>
        <w:spacing w:before="190" w:line="222" w:lineRule="auto"/>
        <w:ind w:firstLine="5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d)纠正和纠正措施;</w:t>
      </w:r>
    </w:p>
    <w:p>
      <w:pPr>
        <w:spacing w:before="197" w:line="224" w:lineRule="auto"/>
        <w:ind w:firstLine="5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6"/>
          <w:w w:val="101"/>
          <w:sz w:val="33"/>
          <w:szCs w:val="33"/>
        </w:rPr>
        <w:t>e)验证;</w:t>
      </w:r>
    </w:p>
    <w:p>
      <w:pPr>
        <w:spacing w:before="190" w:line="223" w:lineRule="auto"/>
        <w:ind w:firstLine="5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f)应急预案;</w:t>
      </w:r>
    </w:p>
    <w:p>
      <w:pPr>
        <w:spacing w:before="197" w:line="215" w:lineRule="auto"/>
        <w:ind w:firstLine="5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3"/>
          <w:sz w:val="33"/>
          <w:szCs w:val="33"/>
        </w:rPr>
        <w:t>g)记录。</w:t>
      </w:r>
    </w:p>
    <w:p>
      <w:pPr>
        <w:spacing w:before="229" w:line="222" w:lineRule="auto"/>
        <w:ind w:firstLine="58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企业的食品防护计划应与HACCP体系整合。</w:t>
      </w:r>
    </w:p>
    <w:p>
      <w:pPr>
        <w:spacing w:before="191" w:line="225" w:lineRule="auto"/>
        <w:ind w:firstLine="58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0"/>
          <w:sz w:val="33"/>
          <w:szCs w:val="33"/>
        </w:rPr>
        <w:t>3.12食品欺诈预防</w:t>
      </w:r>
    </w:p>
    <w:p>
      <w:pPr>
        <w:sectPr>
          <w:footerReference r:id="rId43" w:type="default"/>
          <w:pgSz w:w="12080" w:h="16960"/>
          <w:pgMar w:top="1441" w:right="1475" w:bottom="1453" w:left="1679" w:header="0" w:footer="1259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9" w:lineRule="auto"/>
        <w:rPr>
          <w:rFonts w:ascii="Arial"/>
          <w:sz w:val="21"/>
        </w:rPr>
      </w:pPr>
    </w:p>
    <w:p>
      <w:pPr>
        <w:spacing w:before="104" w:line="220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企业建立并保持食品欺诈脆弱性评估程序,包括:</w:t>
      </w:r>
    </w:p>
    <w:p>
      <w:pPr>
        <w:spacing w:before="198" w:line="219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a)识别潜在的脆弱环节;</w:t>
      </w:r>
    </w:p>
    <w:p>
      <w:pPr>
        <w:spacing w:before="222" w:line="222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b)制定预防食品欺诈的措施;</w:t>
      </w:r>
    </w:p>
    <w:p>
      <w:pPr>
        <w:spacing w:before="213" w:line="220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c)根据脆弱性评估的结果,确定控制措施的优先顺序。</w:t>
      </w:r>
    </w:p>
    <w:p>
      <w:pPr>
        <w:spacing w:before="190" w:line="343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企业应收集有关供应链食品欺诈的以往和现存威胁信息,对食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品链所有的原辅料进行脆弱性评估,以评估食品欺诈的潜在风险。</w:t>
      </w:r>
      <w:r>
        <w:rPr>
          <w:rFonts w:ascii="仿宋" w:hAnsi="仿宋" w:eastAsia="仿宋" w:cs="仿宋"/>
          <w:spacing w:val="1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企业应建立、实施和保持食品欺诈预防计划,以减少或消除识别的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1"/>
          <w:sz w:val="32"/>
          <w:szCs w:val="32"/>
        </w:rPr>
        <w:t>脆弱环节。</w:t>
      </w:r>
    </w:p>
    <w:p>
      <w:pPr>
        <w:spacing w:before="1" w:line="345" w:lineRule="auto"/>
        <w:ind w:right="40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企业的食品欺诈预防计划应覆盖相关的食品类别,并被企业的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HACCP体系所支持。企业应对食品欺诈的预防措施进行确认和验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"/>
          <w:sz w:val="32"/>
          <w:szCs w:val="32"/>
        </w:rPr>
        <w:t>证,并持续地对食品欺诈预防计划进行评审,至少每年一次。</w:t>
      </w:r>
    </w:p>
    <w:p>
      <w:pPr>
        <w:spacing w:before="1" w:line="226" w:lineRule="auto"/>
        <w:ind w:firstLine="62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4"/>
          <w:sz w:val="32"/>
          <w:szCs w:val="32"/>
        </w:rPr>
        <w:t>3.13应急准备和响应</w:t>
      </w:r>
    </w:p>
    <w:p>
      <w:pPr>
        <w:spacing w:before="182" w:line="342" w:lineRule="auto"/>
        <w:ind w:right="70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应建立、实施和保持应急准备和响应程序。应识别、确定潜在</w:t>
      </w:r>
      <w:r>
        <w:rPr>
          <w:rFonts w:ascii="仿宋" w:hAnsi="仿宋" w:eastAsia="仿宋" w:cs="仿宋"/>
          <w:spacing w:val="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2"/>
          <w:sz w:val="32"/>
          <w:szCs w:val="32"/>
        </w:rPr>
        <w:t>的食品安全事故或紧急情况,应制定应急预案和措施,必要时做出</w:t>
      </w:r>
      <w:r>
        <w:rPr>
          <w:rFonts w:ascii="仿宋" w:hAnsi="仿宋" w:eastAsia="仿宋" w:cs="仿宋"/>
          <w:spacing w:val="1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4"/>
          <w:sz w:val="32"/>
          <w:szCs w:val="32"/>
        </w:rPr>
        <w:t>撤回或召回的响应,以减少食品可能发生安全危害的影响。</w:t>
      </w:r>
    </w:p>
    <w:p>
      <w:pPr>
        <w:spacing w:before="1" w:line="347" w:lineRule="auto"/>
        <w:ind w:right="76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必要时,特别在事故或紧急情况发生后,企业应对应急预案予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sz w:val="32"/>
          <w:szCs w:val="32"/>
        </w:rPr>
        <w:t>以审核和改进。应保持应急预案实施记录。应对应急预案进行定期</w:t>
      </w:r>
      <w:r>
        <w:rPr>
          <w:rFonts w:ascii="仿宋" w:hAnsi="仿宋" w:eastAsia="仿宋" w:cs="仿宋"/>
          <w:spacing w:val="2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演练并验证其有效性。</w:t>
      </w:r>
    </w:p>
    <w:p>
      <w:pPr>
        <w:spacing w:before="1" w:line="337" w:lineRule="auto"/>
        <w:ind w:right="41" w:firstLine="56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w w:val="89"/>
          <w:sz w:val="32"/>
          <w:szCs w:val="32"/>
        </w:rPr>
        <w:t>注:</w:t>
      </w:r>
      <w:r>
        <w:rPr>
          <w:rFonts w:ascii="仿宋" w:hAnsi="仿宋" w:eastAsia="仿宋" w:cs="仿宋"/>
          <w:spacing w:val="11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w w:val="89"/>
          <w:sz w:val="32"/>
          <w:szCs w:val="32"/>
        </w:rPr>
        <w:t>紧急情况包括使企业的产品受到不可抗力因素影响的情况,如自然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4"/>
          <w:sz w:val="32"/>
          <w:szCs w:val="32"/>
        </w:rPr>
        <w:t>灾害、突发疫情、生物恐怖等。</w:t>
      </w:r>
    </w:p>
    <w:p>
      <w:pPr>
        <w:spacing w:line="223" w:lineRule="auto"/>
        <w:ind w:firstLine="62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4</w:t>
      </w:r>
      <w:r>
        <w:rPr>
          <w:rFonts w:ascii="黑体" w:hAnsi="黑体" w:eastAsia="黑体" w:cs="黑体"/>
          <w:spacing w:val="-70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危</w:t>
      </w:r>
      <w:r>
        <w:rPr>
          <w:rFonts w:ascii="黑体" w:hAnsi="黑体" w:eastAsia="黑体" w:cs="黑体"/>
          <w:spacing w:val="-55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害</w:t>
      </w:r>
      <w:r>
        <w:rPr>
          <w:rFonts w:ascii="黑体" w:hAnsi="黑体" w:eastAsia="黑体" w:cs="黑体"/>
          <w:spacing w:val="-71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控</w:t>
      </w:r>
      <w:r>
        <w:rPr>
          <w:rFonts w:ascii="黑体" w:hAnsi="黑体" w:eastAsia="黑体" w:cs="黑体"/>
          <w:spacing w:val="-71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-11"/>
          <w:sz w:val="32"/>
          <w:szCs w:val="32"/>
          <w14:textOutline w14:w="5816" w14:cap="flat" w14:cmpd="sng">
            <w14:solidFill>
              <w14:srgbClr w14:val="000000"/>
            </w14:solidFill>
            <w14:prstDash w14:val="solid"/>
            <w14:miter w14:val="10"/>
          </w14:textOutline>
        </w:rPr>
        <w:t>制</w:t>
      </w:r>
    </w:p>
    <w:p>
      <w:pPr>
        <w:spacing w:before="206" w:line="224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w w:val="111"/>
          <w:sz w:val="32"/>
          <w:szCs w:val="32"/>
        </w:rPr>
        <w:t>4.1总则</w:t>
      </w:r>
    </w:p>
    <w:p>
      <w:pPr>
        <w:spacing w:before="298" w:line="180" w:lineRule="auto"/>
        <w:ind w:firstLine="75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─47─</w:t>
      </w:r>
    </w:p>
    <w:p>
      <w:pPr>
        <w:sectPr>
          <w:footerReference r:id="rId44" w:type="default"/>
          <w:pgSz w:w="11910" w:h="16840"/>
          <w:pgMar w:top="1431" w:right="1369" w:bottom="400" w:left="1549" w:header="0" w:footer="0" w:gutter="0"/>
          <w:cols w:space="720" w:num="1"/>
        </w:sectPr>
      </w:pPr>
    </w:p>
    <w:p>
      <w:pPr>
        <w:spacing w:line="302" w:lineRule="auto"/>
        <w:rPr>
          <w:rFonts w:ascii="Arial"/>
          <w:sz w:val="21"/>
        </w:rPr>
      </w:pPr>
    </w:p>
    <w:p>
      <w:pPr>
        <w:spacing w:line="302" w:lineRule="auto"/>
        <w:rPr>
          <w:rFonts w:ascii="Arial"/>
          <w:sz w:val="21"/>
        </w:rPr>
      </w:pPr>
    </w:p>
    <w:p>
      <w:pPr>
        <w:spacing w:before="108" w:line="334" w:lineRule="auto"/>
        <w:ind w:right="305"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7"/>
          <w:w w:val="101"/>
          <w:sz w:val="33"/>
          <w:szCs w:val="33"/>
        </w:rPr>
        <w:t>HACCP小组应根据以下七个原理的要求建立并实施企业</w:t>
      </w:r>
      <w:r>
        <w:rPr>
          <w:rFonts w:ascii="仿宋" w:hAnsi="仿宋" w:eastAsia="仿宋" w:cs="仿宋"/>
          <w:spacing w:val="1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HACCP计划,系统控制显著危害,确保将这些危害防止、消除或</w:t>
      </w:r>
      <w:r>
        <w:rPr>
          <w:rFonts w:ascii="仿宋" w:hAnsi="仿宋" w:eastAsia="仿宋" w:cs="仿宋"/>
          <w:spacing w:val="2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降低到可接受水平,以保证食品安全。</w:t>
      </w:r>
    </w:p>
    <w:p>
      <w:pPr>
        <w:spacing w:line="591" w:lineRule="exact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position w:val="19"/>
          <w:sz w:val="33"/>
          <w:szCs w:val="33"/>
        </w:rPr>
        <w:t>a)进行危害分析和制定控制措施;</w:t>
      </w:r>
    </w:p>
    <w:p>
      <w:pPr>
        <w:spacing w:before="1" w:line="221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b)确定关键控制点;</w:t>
      </w:r>
    </w:p>
    <w:p>
      <w:pPr>
        <w:spacing w:before="195" w:line="222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c)确定经确认的关键限值;</w:t>
      </w:r>
    </w:p>
    <w:p>
      <w:pPr>
        <w:spacing w:before="191" w:line="590" w:lineRule="exact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position w:val="19"/>
          <w:sz w:val="33"/>
          <w:szCs w:val="33"/>
        </w:rPr>
        <w:t>d)建立关键控制点的监控系统;</w:t>
      </w:r>
    </w:p>
    <w:p>
      <w:pPr>
        <w:spacing w:before="1" w:line="221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e)建立纠偏措施;</w:t>
      </w:r>
    </w:p>
    <w:p>
      <w:pPr>
        <w:spacing w:before="191" w:line="220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8"/>
          <w:w w:val="101"/>
          <w:sz w:val="33"/>
          <w:szCs w:val="33"/>
        </w:rPr>
        <w:t>f)确认HACCP计划,并建立验证程序;</w:t>
      </w:r>
    </w:p>
    <w:p>
      <w:pPr>
        <w:spacing w:before="227" w:line="215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</w:rPr>
        <w:t>g)保持HACCP原理得到有效应用的文件和记录。</w:t>
      </w:r>
    </w:p>
    <w:p>
      <w:pPr>
        <w:spacing w:before="172" w:line="339" w:lineRule="auto"/>
        <w:ind w:firstLine="70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当任何影响HACCP计划有效性因素发生变化时,如产品配方、</w:t>
      </w:r>
      <w:r>
        <w:rPr>
          <w:rFonts w:ascii="仿宋" w:hAnsi="仿宋" w:eastAsia="仿宋" w:cs="仿宋"/>
          <w:spacing w:val="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18"/>
          <w:sz w:val="33"/>
          <w:szCs w:val="33"/>
        </w:rPr>
        <w:t>工艺、加工条件的改变,均可能导致HACCP计划的改变,要对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 </w:t>
      </w:r>
      <w:r>
        <w:rPr>
          <w:rFonts w:ascii="仿宋" w:hAnsi="仿宋" w:eastAsia="仿宋" w:cs="仿宋"/>
          <w:spacing w:val="4"/>
          <w:sz w:val="33"/>
          <w:szCs w:val="33"/>
        </w:rPr>
        <w:t>HACCP计划进行确认和验证,必要时进行更新。</w:t>
      </w:r>
    </w:p>
    <w:p>
      <w:pPr>
        <w:spacing w:before="1" w:line="226" w:lineRule="auto"/>
        <w:ind w:firstLine="62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17"/>
          <w:w w:val="102"/>
          <w:sz w:val="33"/>
          <w:szCs w:val="33"/>
        </w:rPr>
        <w:t>4.2预备步骤</w:t>
      </w:r>
    </w:p>
    <w:p>
      <w:pPr>
        <w:spacing w:before="177" w:line="222" w:lineRule="auto"/>
        <w:ind w:firstLine="62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6"/>
          <w:sz w:val="33"/>
          <w:szCs w:val="33"/>
        </w:rPr>
        <w:t>4.2.1</w:t>
      </w:r>
      <w:r>
        <w:rPr>
          <w:rFonts w:ascii="黑体" w:hAnsi="黑体" w:eastAsia="黑体" w:cs="黑体"/>
          <w:spacing w:val="47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6"/>
          <w:sz w:val="33"/>
          <w:szCs w:val="33"/>
        </w:rPr>
        <w:t>HACCP小组的组成</w:t>
      </w:r>
    </w:p>
    <w:p>
      <w:pPr>
        <w:spacing w:before="189" w:line="330" w:lineRule="auto"/>
        <w:ind w:right="289"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</w:rPr>
        <w:t>企业HACCP小组人员的能力应满足本企业食品生产经营专</w:t>
      </w:r>
      <w:r>
        <w:rPr>
          <w:rFonts w:ascii="仿宋" w:hAnsi="仿宋" w:eastAsia="仿宋" w:cs="仿宋"/>
          <w:spacing w:val="1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业技术要求,并由不同部门的人员组成,应包括卫生质量控制、产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3"/>
          <w:sz w:val="33"/>
          <w:szCs w:val="33"/>
        </w:rPr>
        <w:t>品研发、生产工艺技术、设备设施管理、原辅料采购、销售、仓储</w:t>
      </w:r>
      <w:r>
        <w:rPr>
          <w:rFonts w:ascii="仿宋" w:hAnsi="仿宋" w:eastAsia="仿宋" w:cs="仿宋"/>
          <w:spacing w:val="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及运输部门的人员,必要时,可请外部专家参与。</w:t>
      </w:r>
    </w:p>
    <w:p>
      <w:pPr>
        <w:spacing w:before="3" w:line="337" w:lineRule="auto"/>
        <w:ind w:right="314"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3"/>
          <w:sz w:val="33"/>
          <w:szCs w:val="33"/>
        </w:rPr>
        <w:t>小组成员应具备与企业的产品、过程、所涉及危害相关的专业</w:t>
      </w:r>
      <w:r>
        <w:rPr>
          <w:rFonts w:ascii="仿宋" w:hAnsi="仿宋" w:eastAsia="仿宋" w:cs="仿宋"/>
          <w:spacing w:val="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0"/>
          <w:sz w:val="33"/>
          <w:szCs w:val="33"/>
        </w:rPr>
        <w:t>技术知识和经验,并经过适当培训。</w:t>
      </w:r>
    </w:p>
    <w:p>
      <w:pPr>
        <w:spacing w:line="220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最高管理者应指定一名HACCP小组组长,并应赋予以下方面</w:t>
      </w:r>
    </w:p>
    <w:p>
      <w:pPr>
        <w:spacing w:before="307" w:line="186" w:lineRule="auto"/>
        <w:ind w:firstLine="37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z w:val="33"/>
          <w:szCs w:val="33"/>
        </w:rPr>
        <w:t>─48─</w:t>
      </w:r>
    </w:p>
    <w:p>
      <w:pPr>
        <w:sectPr>
          <w:pgSz w:w="11910" w:h="16840"/>
          <w:pgMar w:top="1431" w:right="1145" w:bottom="400" w:left="1539" w:header="0" w:footer="0" w:gutter="0"/>
          <w:cols w:space="720" w:num="1"/>
        </w:sectPr>
      </w:pPr>
    </w:p>
    <w:p>
      <w:pPr>
        <w:spacing w:line="299" w:lineRule="auto"/>
        <w:rPr>
          <w:rFonts w:ascii="Arial"/>
          <w:sz w:val="21"/>
        </w:rPr>
      </w:pPr>
    </w:p>
    <w:p>
      <w:pPr>
        <w:spacing w:line="300" w:lineRule="auto"/>
        <w:rPr>
          <w:rFonts w:ascii="Arial"/>
          <w:sz w:val="21"/>
        </w:rPr>
      </w:pPr>
    </w:p>
    <w:p>
      <w:pPr>
        <w:spacing w:before="107"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的职责和权限:</w:t>
      </w:r>
    </w:p>
    <w:p>
      <w:pPr>
        <w:spacing w:before="169" w:line="221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6"/>
          <w:sz w:val="33"/>
          <w:szCs w:val="33"/>
        </w:rPr>
        <w:t>a)确保HACCP体系所需的过程得到建立、实施和保持;</w:t>
      </w:r>
    </w:p>
    <w:p>
      <w:pPr>
        <w:spacing w:before="203" w:line="604" w:lineRule="exact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position w:val="20"/>
          <w:sz w:val="33"/>
          <w:szCs w:val="33"/>
        </w:rPr>
        <w:t>b)向最高管理者报告HACCP体系的有效性、适宜性以及任</w:t>
      </w:r>
    </w:p>
    <w:p>
      <w:pPr>
        <w:spacing w:line="222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4"/>
          <w:sz w:val="33"/>
          <w:szCs w:val="33"/>
        </w:rPr>
        <w:t>何更新或改进的需求;</w:t>
      </w:r>
    </w:p>
    <w:p>
      <w:pPr>
        <w:spacing w:before="180" w:line="337" w:lineRule="auto"/>
        <w:ind w:right="141"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4"/>
          <w:sz w:val="33"/>
          <w:szCs w:val="33"/>
        </w:rPr>
        <w:t>c)领导企业HACCP小组的工作,并通过教育、培训、实践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5"/>
          <w:sz w:val="33"/>
          <w:szCs w:val="33"/>
        </w:rPr>
        <w:t>等方式确保HACCP小组成员在专业知识、技能和经验方面得到持</w:t>
      </w:r>
    </w:p>
    <w:p>
      <w:pPr>
        <w:spacing w:before="2" w:line="223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6"/>
          <w:sz w:val="33"/>
          <w:szCs w:val="33"/>
        </w:rPr>
        <w:t>续提高。</w:t>
      </w:r>
    </w:p>
    <w:p>
      <w:pPr>
        <w:spacing w:before="175" w:line="624" w:lineRule="exact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position w:val="21"/>
          <w:sz w:val="33"/>
          <w:szCs w:val="33"/>
        </w:rPr>
        <w:t>应保持HACCP小组成员的学历、经历、培训、批准以及活动</w:t>
      </w:r>
    </w:p>
    <w:p>
      <w:pPr>
        <w:spacing w:line="223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6"/>
          <w:sz w:val="33"/>
          <w:szCs w:val="33"/>
        </w:rPr>
        <w:t>的记录。</w:t>
      </w:r>
    </w:p>
    <w:p>
      <w:pPr>
        <w:spacing w:before="181" w:line="223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</w:rPr>
        <w:t>4.2.2产品描述</w:t>
      </w:r>
    </w:p>
    <w:p>
      <w:pPr>
        <w:spacing w:before="196" w:line="220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4.2.2.1原料、食品添加剂、食品相关产品</w:t>
      </w:r>
    </w:p>
    <w:p>
      <w:pPr>
        <w:spacing w:before="187" w:line="610" w:lineRule="exact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position w:val="20"/>
          <w:sz w:val="33"/>
          <w:szCs w:val="33"/>
        </w:rPr>
        <w:t>HACCP小组应针对原料、食品添加剂、食品相关产品,识别、</w:t>
      </w:r>
    </w:p>
    <w:p>
      <w:pPr>
        <w:spacing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确定并记录进行危害分析所需的下列适用信息:</w:t>
      </w:r>
    </w:p>
    <w:p>
      <w:pPr>
        <w:spacing w:before="187" w:line="220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a)名称、类别、成分及其生物、化学和物理特性;</w:t>
      </w:r>
    </w:p>
    <w:p>
      <w:pPr>
        <w:spacing w:before="208" w:line="222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b)来源、生产、包装、储藏、运输和交付方式;</w:t>
      </w:r>
    </w:p>
    <w:p>
      <w:pPr>
        <w:spacing w:before="206" w:line="222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c)接收要求、接收方式和使用方式。</w:t>
      </w:r>
    </w:p>
    <w:p>
      <w:pPr>
        <w:spacing w:before="194" w:line="224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4.2.2.2终产品</w:t>
      </w:r>
    </w:p>
    <w:p>
      <w:pPr>
        <w:spacing w:before="162" w:line="612" w:lineRule="exact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position w:val="21"/>
          <w:sz w:val="33"/>
          <w:szCs w:val="33"/>
        </w:rPr>
        <w:t>HACCP小组应针对不再进一步加工或转化的成品--终产品,</w:t>
      </w:r>
    </w:p>
    <w:p>
      <w:pPr>
        <w:spacing w:before="1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识别、确定并记录进行危害分析所需的下列适用信息:</w:t>
      </w:r>
    </w:p>
    <w:p>
      <w:pPr>
        <w:spacing w:before="186" w:line="220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a)名称、类别、成分及其生物、化学和物理特性;</w:t>
      </w:r>
    </w:p>
    <w:p>
      <w:pPr>
        <w:spacing w:before="212" w:line="223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2"/>
          <w:sz w:val="33"/>
          <w:szCs w:val="33"/>
        </w:rPr>
        <w:t>b)加工方式;</w:t>
      </w:r>
    </w:p>
    <w:p>
      <w:pPr>
        <w:spacing w:before="201" w:line="223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c)包装、储藏、运输和交付方式;</w:t>
      </w:r>
    </w:p>
    <w:p>
      <w:pPr>
        <w:spacing w:before="281" w:line="180" w:lineRule="auto"/>
        <w:ind w:firstLine="751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z w:val="33"/>
          <w:szCs w:val="33"/>
        </w:rPr>
        <w:t>─49─</w:t>
      </w:r>
    </w:p>
    <w:p>
      <w:pPr>
        <w:sectPr>
          <w:pgSz w:w="11910" w:h="16840"/>
          <w:pgMar w:top="1431" w:right="1272" w:bottom="400" w:left="1549" w:header="0" w:footer="0" w:gutter="0"/>
          <w:cols w:space="720" w:num="1"/>
        </w:sectPr>
      </w:pP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4" w:line="221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d)销售方式和标识;</w:t>
      </w:r>
    </w:p>
    <w:p>
      <w:pPr>
        <w:spacing w:before="218" w:line="344" w:lineRule="auto"/>
        <w:ind w:right="49"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e)其他必要的信息,包括相关主管部门或企业对终产品的限</w:t>
      </w:r>
      <w:r>
        <w:rPr>
          <w:rFonts w:ascii="仿宋" w:hAnsi="仿宋" w:eastAsia="仿宋" w:cs="仿宋"/>
          <w:spacing w:val="2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6"/>
          <w:sz w:val="32"/>
          <w:szCs w:val="32"/>
        </w:rPr>
        <w:t>制要求等。</w:t>
      </w:r>
    </w:p>
    <w:p>
      <w:pPr>
        <w:spacing w:line="223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4.2.3预期用途的确定</w:t>
      </w:r>
    </w:p>
    <w:p>
      <w:pPr>
        <w:spacing w:before="208" w:line="341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HACCP小组应在产品描述的基础上,识别、确定并记录进行</w:t>
      </w:r>
      <w:r>
        <w:rPr>
          <w:rFonts w:ascii="仿宋" w:hAnsi="仿宋" w:eastAsia="仿宋" w:cs="仿宋"/>
          <w:spacing w:val="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危害分析所需的下列适用信息:</w:t>
      </w:r>
    </w:p>
    <w:p>
      <w:pPr>
        <w:spacing w:before="1" w:line="221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a)顾客对终产品的消费或使用期望,法规及相关标准要求;</w:t>
      </w:r>
    </w:p>
    <w:p>
      <w:pPr>
        <w:spacing w:before="204" w:line="221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b)终产品的预期用途和储藏条件,以及保质期;</w:t>
      </w:r>
    </w:p>
    <w:p>
      <w:pPr>
        <w:spacing w:before="210" w:line="222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c)终产品预期的食用或使用方式;</w:t>
      </w:r>
    </w:p>
    <w:p>
      <w:pPr>
        <w:spacing w:before="206" w:line="223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d)终产品预期的顾客对象;</w:t>
      </w:r>
    </w:p>
    <w:p>
      <w:pPr>
        <w:spacing w:before="198" w:line="220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e)直接消费终产品对易受伤害群体的适用性;</w:t>
      </w:r>
    </w:p>
    <w:p>
      <w:pPr>
        <w:spacing w:before="210" w:line="222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f)终产品非预期(但极可能出现)的食用或使用方式;</w:t>
      </w:r>
    </w:p>
    <w:p>
      <w:pPr>
        <w:spacing w:before="195" w:line="215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g)其他必要的信息。</w:t>
      </w:r>
    </w:p>
    <w:p>
      <w:pPr>
        <w:spacing w:before="248" w:line="222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2"/>
          <w:sz w:val="32"/>
          <w:szCs w:val="32"/>
        </w:rPr>
        <w:t>4.2.4过程描述及流程图的制定</w:t>
      </w:r>
    </w:p>
    <w:p>
      <w:pPr>
        <w:spacing w:before="202" w:line="615" w:lineRule="exact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22"/>
          <w:sz w:val="32"/>
          <w:szCs w:val="32"/>
        </w:rPr>
        <w:t>HACCP小组应在企业产品生产的范围内，根据产品的操作要</w:t>
      </w:r>
    </w:p>
    <w:p>
      <w:pPr>
        <w:spacing w:before="1"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求描绘产品的工艺流程图，此图应包括:</w:t>
      </w:r>
    </w:p>
    <w:p>
      <w:pPr>
        <w:spacing w:before="190" w:line="219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a)每个步骤及其相应操作;</w:t>
      </w:r>
    </w:p>
    <w:p>
      <w:pPr>
        <w:spacing w:before="210" w:line="219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3"/>
          <w:sz w:val="32"/>
          <w:szCs w:val="32"/>
        </w:rPr>
        <w:t>b)步骤之间的顺序和相互关系;</w:t>
      </w:r>
    </w:p>
    <w:p>
      <w:pPr>
        <w:spacing w:before="216" w:line="222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c)返工点和循环点(适宜时);</w:t>
      </w:r>
    </w:p>
    <w:p>
      <w:pPr>
        <w:spacing w:before="205" w:line="222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d)外部的过程和外包的内容;</w:t>
      </w:r>
    </w:p>
    <w:p>
      <w:pPr>
        <w:spacing w:before="201" w:line="220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e)原料、辅料和中间产品的投入点;</w:t>
      </w:r>
    </w:p>
    <w:p>
      <w:pPr>
        <w:spacing w:before="209" w:line="221" w:lineRule="auto"/>
        <w:ind w:firstLine="589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6"/>
          <w:sz w:val="32"/>
          <w:szCs w:val="32"/>
        </w:rPr>
        <w:t>f)终产品、中间产品放行点和副产品、废弃物的排放点。</w:t>
      </w:r>
    </w:p>
    <w:p>
      <w:pPr>
        <w:sectPr>
          <w:footerReference r:id="rId45" w:type="default"/>
          <w:pgSz w:w="12070" w:h="16950"/>
          <w:pgMar w:top="1440" w:right="1457" w:bottom="1429" w:left="1680" w:header="0" w:footer="1230" w:gutter="0"/>
          <w:cols w:space="720" w:num="1"/>
        </w:sectPr>
      </w:pPr>
    </w:p>
    <w:p>
      <w:pPr>
        <w:spacing w:line="298" w:lineRule="auto"/>
        <w:rPr>
          <w:rFonts w:ascii="Arial"/>
          <w:sz w:val="21"/>
        </w:rPr>
      </w:pPr>
    </w:p>
    <w:p>
      <w:pPr>
        <w:spacing w:line="299" w:lineRule="auto"/>
        <w:rPr>
          <w:rFonts w:ascii="Arial"/>
          <w:sz w:val="21"/>
        </w:rPr>
      </w:pPr>
    </w:p>
    <w:p>
      <w:pPr>
        <w:spacing w:before="104" w:line="220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流程图的制定应完整、准确、清晰。</w:t>
      </w:r>
    </w:p>
    <w:p>
      <w:pPr>
        <w:spacing w:before="198" w:line="344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每个加工步骤的操作要求和工艺参数应在工艺描述中列出,加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工步骤相似的多个产品可以使用同一流程图。适用时,应提供工厂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9"/>
          <w:sz w:val="32"/>
          <w:szCs w:val="32"/>
        </w:rPr>
        <w:t>位置图、厂区平面图、车间平面图、人流物流图、供排水网络图、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虫害控制平面图等。</w:t>
      </w:r>
    </w:p>
    <w:p>
      <w:pPr>
        <w:spacing w:line="223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4.2.5流程图的确认</w:t>
      </w:r>
    </w:p>
    <w:p>
      <w:pPr>
        <w:spacing w:before="185" w:line="347" w:lineRule="auto"/>
        <w:ind w:right="96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sz w:val="32"/>
          <w:szCs w:val="32"/>
        </w:rPr>
        <w:t>应由熟悉操作工艺的HACCP小组人员对所有操作步骤在操</w:t>
      </w:r>
      <w:r>
        <w:rPr>
          <w:rFonts w:ascii="仿宋" w:hAnsi="仿宋" w:eastAsia="仿宋" w:cs="仿宋"/>
          <w:spacing w:val="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作状态下进行现场核查,确认并证实与所制定流程图是否一致,并</w:t>
      </w:r>
      <w:r>
        <w:rPr>
          <w:rFonts w:ascii="仿宋" w:hAnsi="仿宋" w:eastAsia="仿宋" w:cs="仿宋"/>
          <w:spacing w:val="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3"/>
          <w:sz w:val="32"/>
          <w:szCs w:val="32"/>
        </w:rPr>
        <w:t>在必要时进行修改。</w:t>
      </w:r>
    </w:p>
    <w:p>
      <w:pPr>
        <w:spacing w:before="1" w:line="220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应保持经确认的流程图。</w:t>
      </w:r>
    </w:p>
    <w:p>
      <w:pPr>
        <w:spacing w:before="199" w:line="226" w:lineRule="auto"/>
        <w:ind w:firstLine="63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10"/>
          <w:sz w:val="32"/>
          <w:szCs w:val="32"/>
        </w:rPr>
        <w:t>4.3危害分析和制定控制措施</w:t>
      </w:r>
    </w:p>
    <w:p>
      <w:pPr>
        <w:spacing w:before="207" w:line="222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4"/>
          <w:sz w:val="32"/>
          <w:szCs w:val="32"/>
        </w:rPr>
        <w:t>4.3.1危害分析</w:t>
      </w:r>
    </w:p>
    <w:p>
      <w:pPr>
        <w:spacing w:before="218" w:line="223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4.3.1.1危害识别</w:t>
      </w:r>
    </w:p>
    <w:p>
      <w:pPr>
        <w:spacing w:before="176" w:line="347" w:lineRule="auto"/>
        <w:ind w:right="97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HACCP小组应根据食品风险程度,分析流程步骤中可能出现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"/>
          <w:sz w:val="32"/>
          <w:szCs w:val="32"/>
        </w:rPr>
        <w:t>引入或增加的生物、化学、物理危害,考虑以下方面的因素:</w:t>
      </w:r>
    </w:p>
    <w:p>
      <w:pPr>
        <w:spacing w:line="220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7"/>
          <w:sz w:val="32"/>
          <w:szCs w:val="32"/>
        </w:rPr>
        <w:t>a)产品、操作和环境;</w:t>
      </w:r>
    </w:p>
    <w:p>
      <w:pPr>
        <w:spacing w:before="218" w:line="603" w:lineRule="exact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position w:val="21"/>
          <w:sz w:val="32"/>
          <w:szCs w:val="32"/>
        </w:rPr>
        <w:t>b)消费者或顾客和法律法规对终产品及原料、食品添加剂、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食品相关产品的安全卫生要求;</w:t>
      </w:r>
    </w:p>
    <w:p>
      <w:pPr>
        <w:spacing w:before="185" w:line="222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"/>
          <w:sz w:val="32"/>
          <w:szCs w:val="32"/>
        </w:rPr>
        <w:t>c)消费时与食品安全危害相关的信息;</w:t>
      </w:r>
    </w:p>
    <w:p>
      <w:pPr>
        <w:spacing w:before="215" w:line="222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sz w:val="32"/>
          <w:szCs w:val="32"/>
        </w:rPr>
        <w:t>d)不安全产品处置、纠偏、召回和应急预案的状况;</w:t>
      </w:r>
    </w:p>
    <w:p>
      <w:pPr>
        <w:spacing w:before="216" w:line="357" w:lineRule="auto"/>
        <w:ind w:right="65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t>e)历史上和当前的流行病学、动植物疫情或疾病统计数据和</w:t>
      </w:r>
      <w:r>
        <w:rPr>
          <w:rFonts w:ascii="仿宋" w:hAnsi="仿宋" w:eastAsia="仿宋" w:cs="仿宋"/>
          <w:spacing w:val="14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食品安全事故案例;</w:t>
      </w:r>
    </w:p>
    <w:p>
      <w:pPr>
        <w:spacing w:before="30" w:line="181" w:lineRule="auto"/>
        <w:ind w:firstLine="75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w w:val="109"/>
          <w:sz w:val="32"/>
          <w:szCs w:val="32"/>
        </w:rPr>
        <w:t>一51一</w:t>
      </w:r>
    </w:p>
    <w:p>
      <w:pPr>
        <w:sectPr>
          <w:footerReference r:id="rId46" w:type="default"/>
          <w:pgSz w:w="11910" w:h="16840"/>
          <w:pgMar w:top="1431" w:right="1349" w:bottom="400" w:left="1529" w:header="0" w:footer="0" w:gutter="0"/>
          <w:cols w:space="720" w:num="1"/>
        </w:sectPr>
      </w:pPr>
    </w:p>
    <w:p>
      <w:pPr>
        <w:spacing w:line="278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line="279" w:lineRule="auto"/>
        <w:rPr>
          <w:rFonts w:ascii="Arial"/>
          <w:sz w:val="21"/>
        </w:rPr>
      </w:pPr>
    </w:p>
    <w:p>
      <w:pPr>
        <w:spacing w:before="101" w:line="353" w:lineRule="auto"/>
        <w:ind w:left="620" w:right="156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2"/>
          <w:sz w:val="31"/>
          <w:szCs w:val="31"/>
        </w:rPr>
        <w:t>)科技文献,包括相关类别产品的危害控制指南;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g)危害识别范围内的其他步骤对产品产生的影响;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6"/>
          <w:w w:val="105"/>
          <w:sz w:val="31"/>
          <w:szCs w:val="31"/>
        </w:rPr>
        <w:t>h)经验。</w:t>
      </w:r>
    </w:p>
    <w:p>
      <w:pPr>
        <w:spacing w:before="10" w:line="350" w:lineRule="auto"/>
        <w:ind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在从原料接收直到最终交付的范围内,针对需考虑的所有危害,</w:t>
      </w:r>
      <w:r>
        <w:rPr>
          <w:rFonts w:ascii="仿宋" w:hAnsi="仿宋" w:eastAsia="仿宋" w:cs="仿宋"/>
          <w:spacing w:val="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9"/>
          <w:sz w:val="31"/>
          <w:szCs w:val="31"/>
        </w:rPr>
        <w:t>识别其在每个操作步骤中有根据预期被引入、产生或增长的所有潜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 </w:t>
      </w:r>
      <w:r>
        <w:rPr>
          <w:rFonts w:ascii="仿宋" w:hAnsi="仿宋" w:eastAsia="仿宋" w:cs="仿宋"/>
          <w:spacing w:val="-2"/>
          <w:sz w:val="31"/>
          <w:szCs w:val="31"/>
        </w:rPr>
        <w:t>在危害及其原因。</w:t>
      </w:r>
    </w:p>
    <w:p>
      <w:pPr>
        <w:spacing w:before="18" w:line="351" w:lineRule="auto"/>
        <w:ind w:right="109" w:firstLine="7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w w:val="101"/>
          <w:sz w:val="31"/>
          <w:szCs w:val="31"/>
        </w:rPr>
        <w:t>当影响危害识别结果的任何因素发生变化时,HACCP小组应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8"/>
          <w:sz w:val="31"/>
          <w:szCs w:val="31"/>
        </w:rPr>
        <w:t>重新进行危害识别。</w:t>
      </w:r>
    </w:p>
    <w:p>
      <w:pPr>
        <w:spacing w:before="1" w:line="220" w:lineRule="auto"/>
        <w:ind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应保持危害识别依据和结果的记录。</w:t>
      </w:r>
    </w:p>
    <w:p>
      <w:pPr>
        <w:spacing w:before="218" w:line="220" w:lineRule="auto"/>
        <w:ind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4.3.1.2危害评估</w:t>
      </w:r>
    </w:p>
    <w:p>
      <w:pPr>
        <w:spacing w:before="227" w:line="352" w:lineRule="auto"/>
        <w:ind w:right="138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w w:val="101"/>
          <w:sz w:val="31"/>
          <w:szCs w:val="31"/>
        </w:rPr>
        <w:t>HACCP小组应针对识别的潜在危害,评估其发生的严重性和</w:t>
      </w:r>
      <w:r>
        <w:rPr>
          <w:rFonts w:ascii="仿宋" w:hAnsi="仿宋" w:eastAsia="仿宋" w:cs="仿宋"/>
          <w:spacing w:val="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可能性,如果某种潜在危害在该步骤极可能发生且后果严重,则应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确定为显著危害。</w:t>
      </w:r>
    </w:p>
    <w:p>
      <w:pPr>
        <w:spacing w:line="220" w:lineRule="auto"/>
        <w:ind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应保持危害评估依据和结果的记录。</w:t>
      </w:r>
    </w:p>
    <w:p>
      <w:pPr>
        <w:spacing w:before="232" w:line="222" w:lineRule="auto"/>
        <w:ind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4.3.2控制措施的制定</w:t>
      </w:r>
    </w:p>
    <w:p>
      <w:pPr>
        <w:spacing w:before="225" w:line="353" w:lineRule="auto"/>
        <w:ind w:right="148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w w:val="101"/>
          <w:sz w:val="31"/>
          <w:szCs w:val="31"/>
        </w:rPr>
        <w:t>HACCP小组应针对每种显著危害制定相应的控制措施,并提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供证实其有效性的记录;应明确显著危害与控制措施之间的对应关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系,并考虑一项控制措施控制多种显著危害或多项控制措施控制一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种显著危害的情况。</w:t>
      </w:r>
    </w:p>
    <w:p>
      <w:pPr>
        <w:spacing w:before="2" w:line="340" w:lineRule="auto"/>
        <w:ind w:right="199"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当控制措施涉及操作改变时,应做出相应的变更,并修改流程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4"/>
          <w:sz w:val="31"/>
          <w:szCs w:val="31"/>
        </w:rPr>
        <w:t>图。</w:t>
      </w:r>
    </w:p>
    <w:p>
      <w:pPr>
        <w:spacing w:before="45" w:line="219" w:lineRule="auto"/>
        <w:ind w:firstLine="62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在现有技术条件下,某种显著危害不能制定有效控制措施时,</w:t>
      </w:r>
    </w:p>
    <w:p>
      <w:pPr>
        <w:sectPr>
          <w:footerReference r:id="rId47" w:type="default"/>
          <w:pgSz w:w="12150" w:h="17010"/>
          <w:pgMar w:top="1445" w:right="1377" w:bottom="1507" w:left="1689" w:header="0" w:footer="1290" w:gutter="0"/>
          <w:cols w:space="720" w:num="1"/>
        </w:sectPr>
      </w:pPr>
    </w:p>
    <w:p>
      <w:pPr>
        <w:spacing w:line="300" w:lineRule="auto"/>
        <w:rPr>
          <w:rFonts w:ascii="Arial"/>
          <w:sz w:val="21"/>
        </w:rPr>
      </w:pPr>
    </w:p>
    <w:p>
      <w:pPr>
        <w:spacing w:line="301" w:lineRule="auto"/>
        <w:rPr>
          <w:rFonts w:ascii="Arial"/>
          <w:sz w:val="21"/>
        </w:rPr>
      </w:pPr>
    </w:p>
    <w:p>
      <w:pPr>
        <w:spacing w:before="104" w:line="616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"/>
          <w:position w:val="21"/>
          <w:sz w:val="32"/>
          <w:szCs w:val="32"/>
        </w:rPr>
        <w:t>企业应策划和实施必要的技术改造,必要时,应变更加工工艺、产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品(包括原辅料)或预期用途,直至建立有效的控制措施。</w:t>
      </w:r>
    </w:p>
    <w:p>
      <w:pPr>
        <w:spacing w:before="199" w:line="628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23"/>
          <w:sz w:val="32"/>
          <w:szCs w:val="32"/>
        </w:rPr>
        <w:t>应对所制定的控制措施予以确认,确保其能将相应的危害控制</w:t>
      </w:r>
    </w:p>
    <w:p>
      <w:pPr>
        <w:spacing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在可接受水平。</w:t>
      </w:r>
    </w:p>
    <w:p>
      <w:pPr>
        <w:spacing w:before="160" w:line="640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position w:val="24"/>
          <w:sz w:val="32"/>
          <w:szCs w:val="32"/>
        </w:rPr>
        <w:t>当控制措施有效性受到影响时,应评价、更新或改进控制措施,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并再确认。</w:t>
      </w:r>
    </w:p>
    <w:p>
      <w:pPr>
        <w:spacing w:before="190" w:line="221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0"/>
          <w:sz w:val="32"/>
          <w:szCs w:val="32"/>
        </w:rPr>
        <w:t>应保持控制措施的制定依据和控制措施文件。</w:t>
      </w:r>
    </w:p>
    <w:p>
      <w:pPr>
        <w:spacing w:before="226" w:line="22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8"/>
          <w:sz w:val="32"/>
          <w:szCs w:val="32"/>
        </w:rPr>
        <w:t>4.3.3危害分析工作单</w:t>
      </w:r>
    </w:p>
    <w:p>
      <w:pPr>
        <w:spacing w:before="187" w:line="347" w:lineRule="auto"/>
        <w:ind w:right="143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sz w:val="32"/>
          <w:szCs w:val="32"/>
        </w:rPr>
        <w:t>HACCP小组应根据工艺流程、危害识别、危害评估、控制措</w:t>
      </w:r>
      <w:r>
        <w:rPr>
          <w:rFonts w:ascii="仿宋" w:hAnsi="仿宋" w:eastAsia="仿宋" w:cs="仿宋"/>
          <w:spacing w:val="1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施等结果提供形成文件的危害分析工作单,包括加工步骤、考虑的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6"/>
          <w:sz w:val="32"/>
          <w:szCs w:val="32"/>
        </w:rPr>
        <w:t>潜在危害、显著危害判断的依据、控制措施,并明确各因素之间的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相互关系。</w:t>
      </w:r>
    </w:p>
    <w:p>
      <w:pPr>
        <w:spacing w:before="182" w:line="614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22"/>
          <w:sz w:val="32"/>
          <w:szCs w:val="32"/>
        </w:rPr>
        <w:t>在危害分析工作单中,应描述控制措施与相应显著危害的关系,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sz w:val="32"/>
          <w:szCs w:val="32"/>
        </w:rPr>
        <w:t>为确定关键控制点提供依据。</w:t>
      </w:r>
    </w:p>
    <w:p>
      <w:pPr>
        <w:spacing w:before="182" w:line="631" w:lineRule="exact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position w:val="23"/>
          <w:sz w:val="32"/>
          <w:szCs w:val="32"/>
        </w:rPr>
        <w:t>HACCP小组应在危害分析结果受到任何因素影响时,对危害</w:t>
      </w:r>
    </w:p>
    <w:p>
      <w:pPr>
        <w:spacing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分析工作单做出必要的更新或修订。</w:t>
      </w:r>
    </w:p>
    <w:p>
      <w:pPr>
        <w:spacing w:before="199" w:line="220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应保持形成文件的危害分析工作单。</w:t>
      </w:r>
    </w:p>
    <w:p>
      <w:pPr>
        <w:spacing w:before="219" w:line="224" w:lineRule="auto"/>
        <w:ind w:firstLine="64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17"/>
          <w:w w:val="101"/>
          <w:sz w:val="32"/>
          <w:szCs w:val="32"/>
        </w:rPr>
        <w:t>4.3.4</w:t>
      </w:r>
      <w:r>
        <w:rPr>
          <w:rFonts w:ascii="黑体" w:hAnsi="黑体" w:eastAsia="黑体" w:cs="黑体"/>
          <w:spacing w:val="63"/>
          <w:sz w:val="32"/>
          <w:szCs w:val="32"/>
        </w:rPr>
        <w:t xml:space="preserve"> </w:t>
      </w:r>
      <w:r>
        <w:rPr>
          <w:rFonts w:ascii="黑体" w:hAnsi="黑体" w:eastAsia="黑体" w:cs="黑体"/>
          <w:spacing w:val="17"/>
          <w:w w:val="101"/>
          <w:sz w:val="32"/>
          <w:szCs w:val="32"/>
        </w:rPr>
        <w:t>HACCP计划</w:t>
      </w:r>
    </w:p>
    <w:p>
      <w:pPr>
        <w:spacing w:before="193" w:line="222" w:lineRule="auto"/>
        <w:ind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4.3.4.1</w:t>
      </w:r>
      <w:r>
        <w:rPr>
          <w:rFonts w:ascii="仿宋" w:hAnsi="仿宋" w:eastAsia="仿宋" w:cs="仿宋"/>
          <w:spacing w:val="6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关键控制点(CCP)的确定</w:t>
      </w:r>
    </w:p>
    <w:p>
      <w:pPr>
        <w:spacing w:before="193" w:line="345" w:lineRule="auto"/>
        <w:ind w:right="169" w:firstLine="6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HACCP小组应根据危害分析所提供的显著危害与控制措施之</w:t>
      </w:r>
      <w:r>
        <w:rPr>
          <w:rFonts w:ascii="仿宋" w:hAnsi="仿宋" w:eastAsia="仿宋" w:cs="仿宋"/>
          <w:spacing w:val="2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间的关系,识别针对每种显著危害控制的适当步骤,以确定CCP.</w:t>
      </w:r>
      <w:r>
        <w:rPr>
          <w:rFonts w:ascii="仿宋" w:hAnsi="仿宋" w:eastAsia="仿宋" w:cs="仿宋"/>
          <w:spacing w:val="23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CCP应建立在必须实施控制措施且当控制措施失效时直接影响食</w:t>
      </w:r>
    </w:p>
    <w:p>
      <w:pPr>
        <w:sectPr>
          <w:footerReference r:id="rId48" w:type="default"/>
          <w:pgSz w:w="11910" w:h="16840"/>
          <w:pgMar w:top="1431" w:right="1246" w:bottom="1564" w:left="1559" w:header="0" w:footer="1339" w:gutter="0"/>
          <w:cols w:space="720" w:num="1"/>
        </w:sectPr>
      </w:pPr>
    </w:p>
    <w:p>
      <w:pPr>
        <w:spacing w:line="328" w:lineRule="auto"/>
        <w:rPr>
          <w:rFonts w:ascii="Arial"/>
          <w:sz w:val="21"/>
        </w:rPr>
      </w:pPr>
    </w:p>
    <w:p>
      <w:pPr>
        <w:spacing w:line="328" w:lineRule="auto"/>
        <w:rPr>
          <w:rFonts w:ascii="Arial"/>
          <w:sz w:val="21"/>
        </w:rPr>
      </w:pPr>
    </w:p>
    <w:p>
      <w:pPr>
        <w:spacing w:before="104" w:line="219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6"/>
          <w:sz w:val="32"/>
          <w:szCs w:val="32"/>
        </w:rPr>
        <w:t>品安全的步骤。</w:t>
      </w:r>
    </w:p>
    <w:p>
      <w:pPr>
        <w:spacing w:before="172" w:line="651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position w:val="24"/>
          <w:sz w:val="32"/>
          <w:szCs w:val="32"/>
        </w:rPr>
        <w:t>当显著危害或控制措施发生变化时,HACCP小组应重新进行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危害分析。</w:t>
      </w:r>
    </w:p>
    <w:p>
      <w:pPr>
        <w:spacing w:before="164" w:line="620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position w:val="22"/>
          <w:sz w:val="32"/>
          <w:szCs w:val="32"/>
        </w:rPr>
        <w:t>应保持CCP确定的依据和文件。当采用其他控制措施控制显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著危害时,也应保持相应的依据或文件。</w:t>
      </w:r>
    </w:p>
    <w:p>
      <w:pPr>
        <w:spacing w:before="200" w:line="222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w w:val="97"/>
          <w:sz w:val="32"/>
          <w:szCs w:val="32"/>
        </w:rPr>
        <w:t>4.3.4.2</w:t>
      </w:r>
      <w:r>
        <w:rPr>
          <w:rFonts w:ascii="仿宋" w:hAnsi="仿宋" w:eastAsia="仿宋" w:cs="仿宋"/>
          <w:spacing w:val="50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关键限值(critical</w:t>
      </w:r>
      <w:r>
        <w:rPr>
          <w:rFonts w:ascii="仿宋" w:hAnsi="仿宋" w:eastAsia="仿宋" w:cs="仿宋"/>
          <w:spacing w:val="1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w w:val="97"/>
          <w:sz w:val="32"/>
          <w:szCs w:val="32"/>
        </w:rPr>
        <w:t>limit)的确定</w:t>
      </w:r>
    </w:p>
    <w:p>
      <w:pPr>
        <w:spacing w:before="185" w:line="630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7"/>
          <w:w w:val="104"/>
          <w:position w:val="23"/>
          <w:sz w:val="32"/>
          <w:szCs w:val="32"/>
        </w:rPr>
        <w:t>HACCP小组应为每个CCP建立关键限值。一个CCP可以有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一个或一个以上的关键限值。</w:t>
      </w:r>
    </w:p>
    <w:p>
      <w:pPr>
        <w:spacing w:before="172" w:line="622" w:lineRule="exact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22"/>
          <w:sz w:val="32"/>
          <w:szCs w:val="32"/>
        </w:rPr>
        <w:t>关键限值的设立应科学、直观、易于监测,确保产品的安全危</w:t>
      </w:r>
    </w:p>
    <w:p>
      <w:pPr>
        <w:spacing w:before="1" w:line="221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4"/>
          <w:sz w:val="32"/>
          <w:szCs w:val="32"/>
        </w:rPr>
        <w:t>害得到有效控制,而不超过可接受水平。</w:t>
      </w:r>
    </w:p>
    <w:p>
      <w:pPr>
        <w:spacing w:before="183" w:line="220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基于感知的关键限值,应由经评估且能够胜任的人员进行监控、</w:t>
      </w:r>
    </w:p>
    <w:p>
      <w:pPr>
        <w:spacing w:before="267" w:line="224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3"/>
          <w:sz w:val="32"/>
          <w:szCs w:val="32"/>
        </w:rPr>
        <w:t>判定。</w:t>
      </w:r>
    </w:p>
    <w:p>
      <w:pPr>
        <w:spacing w:before="156" w:line="627" w:lineRule="exact"/>
        <w:ind w:firstLine="7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position w:val="22"/>
          <w:sz w:val="32"/>
          <w:szCs w:val="32"/>
        </w:rPr>
        <w:t>为了防止或减少偏离关键限值,HACCP小组宜建立CCP的操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作限值。</w:t>
      </w:r>
    </w:p>
    <w:p>
      <w:pPr>
        <w:spacing w:before="189" w:line="221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应保持关键限值确定依据和结果的记录。</w:t>
      </w:r>
    </w:p>
    <w:p>
      <w:pPr>
        <w:spacing w:before="208" w:line="347" w:lineRule="auto"/>
        <w:ind w:right="110" w:firstLine="59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4"/>
          <w:w w:val="87"/>
          <w:sz w:val="32"/>
          <w:szCs w:val="32"/>
        </w:rPr>
        <w:t>注: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4"/>
          <w:w w:val="87"/>
          <w:sz w:val="32"/>
          <w:szCs w:val="32"/>
        </w:rPr>
        <w:t>关键限值可以是时间、速率、温度、湿度、水分含量、水活度、pH、</w:t>
      </w:r>
      <w:r>
        <w:rPr>
          <w:rFonts w:ascii="仿宋" w:hAnsi="仿宋" w:eastAsia="仿宋" w:cs="仿宋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30"/>
          <w:w w:val="95"/>
          <w:sz w:val="32"/>
          <w:szCs w:val="32"/>
        </w:rPr>
        <w:t>盐分含量等。</w:t>
      </w:r>
    </w:p>
    <w:p>
      <w:pPr>
        <w:spacing w:line="223" w:lineRule="auto"/>
        <w:ind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4"/>
          <w:sz w:val="32"/>
          <w:szCs w:val="32"/>
        </w:rPr>
        <w:t>4.3.4.3</w:t>
      </w:r>
      <w:r>
        <w:rPr>
          <w:rFonts w:ascii="仿宋" w:hAnsi="仿宋" w:eastAsia="仿宋" w:cs="仿宋"/>
          <w:spacing w:val="27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4"/>
          <w:sz w:val="32"/>
          <w:szCs w:val="32"/>
        </w:rPr>
        <w:t>CCP的监控</w:t>
      </w:r>
    </w:p>
    <w:p>
      <w:pPr>
        <w:spacing w:before="159" w:line="359" w:lineRule="auto"/>
        <w:ind w:right="256" w:firstLine="62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sz w:val="32"/>
          <w:szCs w:val="32"/>
        </w:rPr>
        <w:t>企业应针对每个CCP制定并实施有效的监控措施,保证CCP</w:t>
      </w:r>
      <w:r>
        <w:rPr>
          <w:rFonts w:ascii="仿宋" w:hAnsi="仿宋" w:eastAsia="仿宋" w:cs="仿宋"/>
          <w:spacing w:val="2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8"/>
          <w:sz w:val="32"/>
          <w:szCs w:val="32"/>
        </w:rPr>
        <w:t>处于受控状态;监控措施包括监控对象、监控方法、监控频率及监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7"/>
          <w:sz w:val="32"/>
          <w:szCs w:val="32"/>
        </w:rPr>
        <w:t>控人员。</w:t>
      </w:r>
    </w:p>
    <w:p>
      <w:pPr>
        <w:spacing w:before="173" w:line="222" w:lineRule="auto"/>
        <w:ind w:firstLine="74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9"/>
          <w:sz w:val="32"/>
          <w:szCs w:val="32"/>
        </w:rPr>
        <w:t>监控对象应包括每个CCP所涉及的关键限值;监控方法应准</w:t>
      </w:r>
    </w:p>
    <w:p>
      <w:pPr>
        <w:sectPr>
          <w:footerReference r:id="rId49" w:type="default"/>
          <w:pgSz w:w="11910" w:h="16840"/>
          <w:pgMar w:top="1431" w:right="1159" w:bottom="1450" w:left="1559" w:header="0" w:footer="1270" w:gutter="0"/>
          <w:cols w:space="720" w:num="1"/>
        </w:sectPr>
      </w:pPr>
    </w:p>
    <w:p>
      <w:pPr>
        <w:spacing w:line="313" w:lineRule="auto"/>
        <w:rPr>
          <w:rFonts w:ascii="Arial"/>
          <w:sz w:val="21"/>
        </w:rPr>
      </w:pPr>
    </w:p>
    <w:p>
      <w:pPr>
        <w:spacing w:line="313" w:lineRule="auto"/>
        <w:rPr>
          <w:rFonts w:ascii="Arial"/>
          <w:sz w:val="21"/>
        </w:rPr>
      </w:pPr>
    </w:p>
    <w:p>
      <w:pPr>
        <w:spacing w:before="101" w:line="352" w:lineRule="auto"/>
        <w:ind w:right="10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确、及时;监控频率一般应实施连续监控,若采用非连续监控时,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w w:val="101"/>
          <w:sz w:val="31"/>
          <w:szCs w:val="31"/>
        </w:rPr>
        <w:t>其频次应能保证CCP受控的需要;监控人员应接受适当的培训,</w:t>
      </w:r>
      <w:r>
        <w:rPr>
          <w:rFonts w:ascii="仿宋" w:hAnsi="仿宋" w:eastAsia="仿宋" w:cs="仿宋"/>
          <w:spacing w:val="1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3"/>
          <w:sz w:val="31"/>
          <w:szCs w:val="31"/>
        </w:rPr>
        <w:t>理解监控的目的和重要性,熟悉监控操作并及时准确地记录和报告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2"/>
          <w:sz w:val="31"/>
          <w:szCs w:val="31"/>
        </w:rPr>
        <w:t>监控结果。</w:t>
      </w:r>
    </w:p>
    <w:p>
      <w:pPr>
        <w:spacing w:line="613" w:lineRule="exact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2"/>
          <w:sz w:val="31"/>
          <w:szCs w:val="31"/>
        </w:rPr>
        <w:t>当监控表明偏离操作限值时,监控人员应及时采取纠偏,以防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7"/>
          <w:sz w:val="31"/>
          <w:szCs w:val="31"/>
        </w:rPr>
        <w:t>止关键限值的偏离。</w:t>
      </w:r>
    </w:p>
    <w:p>
      <w:pPr>
        <w:spacing w:before="181" w:line="361" w:lineRule="auto"/>
        <w:ind w:right="130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当监控表明偏离关键限值时,监控人员应立即停止该操作步骤</w:t>
      </w:r>
      <w:r>
        <w:rPr>
          <w:rFonts w:ascii="仿宋" w:hAnsi="仿宋" w:eastAsia="仿宋" w:cs="仿宋"/>
          <w:spacing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的运行,并及时采取纠偏措施。</w:t>
      </w:r>
    </w:p>
    <w:p>
      <w:pPr>
        <w:spacing w:before="1" w:line="220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4"/>
          <w:sz w:val="31"/>
          <w:szCs w:val="31"/>
        </w:rPr>
        <w:t>应保持监控记录。</w:t>
      </w:r>
    </w:p>
    <w:p>
      <w:pPr>
        <w:spacing w:before="230" w:line="222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4.3.4.4建立关键限值偏离时的纠偏措施</w:t>
      </w:r>
    </w:p>
    <w:p>
      <w:pPr>
        <w:spacing w:before="208" w:line="606" w:lineRule="exact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position w:val="22"/>
          <w:sz w:val="31"/>
          <w:szCs w:val="31"/>
        </w:rPr>
        <w:t>企业应针对CCP的每个关键限值的偏离制定明确的纠偏措施,</w:t>
      </w:r>
    </w:p>
    <w:p>
      <w:pPr>
        <w:spacing w:before="1" w:line="219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0"/>
          <w:sz w:val="31"/>
          <w:szCs w:val="31"/>
        </w:rPr>
        <w:t>以便在偏离时实施。</w:t>
      </w:r>
    </w:p>
    <w:p>
      <w:pPr>
        <w:spacing w:before="204" w:line="357" w:lineRule="auto"/>
        <w:ind w:right="103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纠偏措施应包括实施纠偏措施和负责受影响产品放行的人员;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偏离原因的识别和消除;受影响产品的隔离、评估和处理。纠偏措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施应定期进行评审,判断偏离的趋势,确保纠偏措施的有效性。</w:t>
      </w:r>
    </w:p>
    <w:p>
      <w:pPr>
        <w:spacing w:before="196" w:line="355" w:lineRule="auto"/>
        <w:ind w:right="101"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在评估受影响产品的安全性时,可进行生物、化学或物理特性</w:t>
      </w:r>
      <w:r>
        <w:rPr>
          <w:rFonts w:ascii="仿宋" w:hAnsi="仿宋" w:eastAsia="仿宋" w:cs="仿宋"/>
          <w:spacing w:val="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的测量或检验。适当时,可通过外部专家进行评估。若评估结果表</w:t>
      </w:r>
      <w:r>
        <w:rPr>
          <w:rFonts w:ascii="仿宋" w:hAnsi="仿宋" w:eastAsia="仿宋" w:cs="仿宋"/>
          <w:spacing w:val="12"/>
          <w:sz w:val="31"/>
          <w:szCs w:val="31"/>
        </w:rPr>
        <w:t xml:space="preserve"> 明危害处于可接受指标之内,可放行产品至后续操作;否则,应返</w:t>
      </w:r>
      <w:r>
        <w:rPr>
          <w:rFonts w:ascii="仿宋" w:hAnsi="仿宋" w:eastAsia="仿宋" w:cs="仿宋"/>
          <w:spacing w:val="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工、降级、改变用途、废弃等。</w:t>
      </w:r>
    </w:p>
    <w:p>
      <w:pPr>
        <w:spacing w:line="220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纠偏人员应熟悉产品、HACCP计划,经过适当培训并经授权。</w:t>
      </w:r>
    </w:p>
    <w:p>
      <w:pPr>
        <w:spacing w:before="233" w:line="363" w:lineRule="auto"/>
        <w:ind w:right="89" w:firstLine="68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当某个关键限值的监视结果反复发生偏离或偏离原因涉及相</w:t>
      </w:r>
      <w:r>
        <w:rPr>
          <w:rFonts w:ascii="仿宋" w:hAnsi="仿宋" w:eastAsia="仿宋" w:cs="仿宋"/>
          <w:spacing w:val="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w w:val="101"/>
          <w:sz w:val="31"/>
          <w:szCs w:val="31"/>
        </w:rPr>
        <w:t>应控制措施的控制能力时,HACCP小组应重新评估相关控制措施</w:t>
      </w:r>
    </w:p>
    <w:p>
      <w:pPr>
        <w:sectPr>
          <w:footerReference r:id="rId50" w:type="default"/>
          <w:pgSz w:w="11910" w:h="16840"/>
          <w:pgMar w:top="1431" w:right="1317" w:bottom="1545" w:left="1559" w:header="0" w:footer="1330" w:gutter="0"/>
          <w:cols w:space="720" w:num="1"/>
        </w:sect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line="276" w:lineRule="auto"/>
        <w:rPr>
          <w:rFonts w:ascii="Arial"/>
          <w:sz w:val="21"/>
        </w:rPr>
      </w:pPr>
    </w:p>
    <w:p>
      <w:pPr>
        <w:spacing w:before="107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3"/>
          <w:sz w:val="33"/>
          <w:szCs w:val="33"/>
        </w:rPr>
        <w:t>的有效性和适宜性,必要时对其予以改进并更新。</w:t>
      </w:r>
    </w:p>
    <w:p>
      <w:pPr>
        <w:spacing w:before="197" w:line="221" w:lineRule="auto"/>
        <w:ind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3"/>
          <w:sz w:val="33"/>
          <w:szCs w:val="33"/>
        </w:rPr>
        <w:t>应保持纠偏记录。</w:t>
      </w:r>
    </w:p>
    <w:p>
      <w:pPr>
        <w:spacing w:before="188" w:line="222" w:lineRule="auto"/>
        <w:ind w:firstLine="60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16"/>
          <w:sz w:val="33"/>
          <w:szCs w:val="33"/>
        </w:rPr>
        <w:t>4.4</w:t>
      </w:r>
      <w:r>
        <w:rPr>
          <w:rFonts w:ascii="黑体" w:hAnsi="黑体" w:eastAsia="黑体" w:cs="黑体"/>
          <w:spacing w:val="59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16"/>
          <w:sz w:val="33"/>
          <w:szCs w:val="33"/>
        </w:rPr>
        <w:t>HACCP计划的确认</w:t>
      </w:r>
    </w:p>
    <w:p>
      <w:pPr>
        <w:spacing w:before="201" w:line="329" w:lineRule="auto"/>
        <w:ind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6"/>
          <w:w w:val="101"/>
          <w:sz w:val="33"/>
          <w:szCs w:val="33"/>
        </w:rPr>
        <w:t>企业应对HACCP计划进行确认,确保建立的HACCP计划能</w:t>
      </w:r>
      <w:r>
        <w:rPr>
          <w:rFonts w:ascii="仿宋" w:hAnsi="仿宋" w:eastAsia="仿宋" w:cs="仿宋"/>
          <w:spacing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1"/>
          <w:sz w:val="33"/>
          <w:szCs w:val="33"/>
        </w:rPr>
        <w:t>持续的将显著危害控制在可接受水平。</w:t>
      </w:r>
    </w:p>
    <w:p>
      <w:pPr>
        <w:spacing w:before="2" w:line="334" w:lineRule="auto"/>
        <w:ind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在HACCP计划实施前,应对危害识别、CCP、控制措施、CCP</w:t>
      </w:r>
      <w:r>
        <w:rPr>
          <w:rFonts w:ascii="仿宋" w:hAnsi="仿宋" w:eastAsia="仿宋" w:cs="仿宋"/>
          <w:spacing w:val="2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3"/>
          <w:sz w:val="33"/>
          <w:szCs w:val="33"/>
        </w:rPr>
        <w:t>监控的方法和频率、纠正措施、验证的方式和频率以及记录方式等</w:t>
      </w:r>
      <w:r>
        <w:rPr>
          <w:rFonts w:ascii="仿宋" w:hAnsi="仿宋" w:eastAsia="仿宋" w:cs="仿宋"/>
          <w:spacing w:val="26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要素进行确认,确保这些要素能有效的控制相应的显著危害。</w:t>
      </w:r>
    </w:p>
    <w:p>
      <w:pPr>
        <w:spacing w:before="3" w:line="324" w:lineRule="auto"/>
        <w:ind w:right="27"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建立HACCP计划时,对控制措施和相应的关键限值确认的方</w:t>
      </w:r>
      <w:r>
        <w:rPr>
          <w:rFonts w:ascii="仿宋" w:hAnsi="仿宋" w:eastAsia="仿宋" w:cs="仿宋"/>
          <w:spacing w:val="13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式可选择:</w:t>
      </w:r>
    </w:p>
    <w:p>
      <w:pPr>
        <w:spacing w:before="1" w:line="222" w:lineRule="auto"/>
        <w:ind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一实施确认研究;</w:t>
      </w:r>
    </w:p>
    <w:p>
      <w:pPr>
        <w:spacing w:before="203" w:line="222" w:lineRule="auto"/>
        <w:ind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一科学文献综述;</w:t>
      </w:r>
    </w:p>
    <w:p>
      <w:pPr>
        <w:spacing w:before="199" w:line="220" w:lineRule="auto"/>
        <w:ind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一使用权威机构发布的指南;</w:t>
      </w:r>
    </w:p>
    <w:p>
      <w:pPr>
        <w:spacing w:before="211" w:line="222" w:lineRule="auto"/>
        <w:ind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3"/>
          <w:sz w:val="33"/>
          <w:szCs w:val="33"/>
        </w:rPr>
        <w:t>一采用数学模型。</w:t>
      </w:r>
    </w:p>
    <w:p>
      <w:pPr>
        <w:spacing w:before="190" w:line="332" w:lineRule="auto"/>
        <w:ind w:right="23"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如HACCP计划为外部专家制定,应确认关键限制是否适用于</w:t>
      </w:r>
      <w:r>
        <w:rPr>
          <w:rFonts w:ascii="仿宋" w:hAnsi="仿宋" w:eastAsia="仿宋" w:cs="仿宋"/>
          <w:spacing w:val="1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0"/>
          <w:sz w:val="33"/>
          <w:szCs w:val="33"/>
        </w:rPr>
        <w:t>企业的特定操作条件和产品。</w:t>
      </w:r>
    </w:p>
    <w:p>
      <w:pPr>
        <w:spacing w:line="330" w:lineRule="auto"/>
        <w:ind w:right="6"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</w:rPr>
        <w:t>在HACCP体系初次运行时,应保留相应的记录,以证明在现</w:t>
      </w:r>
      <w:r>
        <w:rPr>
          <w:rFonts w:ascii="仿宋" w:hAnsi="仿宋" w:eastAsia="仿宋" w:cs="仿宋"/>
          <w:spacing w:val="4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"/>
          <w:sz w:val="33"/>
          <w:szCs w:val="33"/>
        </w:rPr>
        <w:t>有的操作条件下HACCP体系能持续达到控制效果。</w:t>
      </w:r>
    </w:p>
    <w:p>
      <w:pPr>
        <w:spacing w:line="613" w:lineRule="exact"/>
        <w:ind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position w:val="21"/>
          <w:sz w:val="33"/>
          <w:szCs w:val="33"/>
        </w:rPr>
        <w:t>当任何可能对食品安全有潜在影响的因素发生变化时,应对</w:t>
      </w:r>
    </w:p>
    <w:p>
      <w:pPr>
        <w:spacing w:before="2" w:line="220" w:lineRule="auto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7"/>
          <w:sz w:val="33"/>
          <w:szCs w:val="33"/>
        </w:rPr>
        <w:t>HACCP计划进行再次确认。</w:t>
      </w:r>
    </w:p>
    <w:p>
      <w:pPr>
        <w:spacing w:before="188" w:line="222" w:lineRule="auto"/>
        <w:ind w:firstLine="609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17"/>
          <w:sz w:val="33"/>
          <w:szCs w:val="33"/>
        </w:rPr>
        <w:t>4.5</w:t>
      </w:r>
      <w:r>
        <w:rPr>
          <w:rFonts w:ascii="黑体" w:hAnsi="黑体" w:eastAsia="黑体" w:cs="黑体"/>
          <w:spacing w:val="72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17"/>
          <w:sz w:val="33"/>
          <w:szCs w:val="33"/>
        </w:rPr>
        <w:t>HACCP体系验证</w:t>
      </w:r>
    </w:p>
    <w:p>
      <w:pPr>
        <w:spacing w:before="213" w:line="222" w:lineRule="auto"/>
        <w:ind w:firstLine="6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2"/>
          <w:sz w:val="33"/>
          <w:szCs w:val="33"/>
        </w:rPr>
        <w:t>企业应建立验证程序。</w:t>
      </w:r>
    </w:p>
    <w:p>
      <w:pPr>
        <w:spacing w:before="273" w:line="180" w:lineRule="auto"/>
        <w:ind w:firstLine="30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6"/>
          <w:w w:val="106"/>
          <w:sz w:val="33"/>
          <w:szCs w:val="33"/>
        </w:rPr>
        <w:t>一56一</w:t>
      </w:r>
    </w:p>
    <w:p>
      <w:pPr>
        <w:sectPr>
          <w:footerReference r:id="rId51" w:type="default"/>
          <w:pgSz w:w="12170" w:h="17020"/>
          <w:pgMar w:top="1446" w:right="1520" w:bottom="400" w:left="1719" w:header="0" w:footer="0" w:gutter="0"/>
          <w:cols w:space="720" w:num="1"/>
        </w:sectPr>
      </w:pPr>
    </w:p>
    <w:p>
      <w:pPr>
        <w:spacing w:line="337" w:lineRule="auto"/>
        <w:rPr>
          <w:rFonts w:ascii="Arial"/>
          <w:sz w:val="21"/>
        </w:rPr>
      </w:pPr>
    </w:p>
    <w:p>
      <w:pPr>
        <w:spacing w:line="337" w:lineRule="auto"/>
        <w:rPr>
          <w:rFonts w:ascii="Arial"/>
          <w:sz w:val="21"/>
        </w:rPr>
      </w:pPr>
    </w:p>
    <w:p>
      <w:pPr>
        <w:spacing w:before="101" w:line="222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验证活动应证实:</w:t>
      </w:r>
    </w:p>
    <w:p>
      <w:pPr>
        <w:spacing w:before="173" w:line="220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w w:val="104"/>
          <w:sz w:val="31"/>
          <w:szCs w:val="31"/>
        </w:rPr>
        <w:t>一HACCP计划得以实施,并持续控制危害;</w:t>
      </w:r>
    </w:p>
    <w:p>
      <w:pPr>
        <w:spacing w:before="242" w:line="222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一控制措施按照预期有效控制相应危害。</w:t>
      </w:r>
    </w:p>
    <w:p>
      <w:pPr>
        <w:spacing w:before="236" w:line="610" w:lineRule="exact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w w:val="104"/>
          <w:position w:val="22"/>
          <w:sz w:val="31"/>
          <w:szCs w:val="31"/>
        </w:rPr>
        <w:t>企业应持续开展验证活动以确保HACCP体系能按照预期持</w:t>
      </w:r>
    </w:p>
    <w:p>
      <w:pPr>
        <w:spacing w:before="1" w:line="220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9"/>
          <w:sz w:val="31"/>
          <w:szCs w:val="31"/>
        </w:rPr>
        <w:t>续有效运行。</w:t>
      </w:r>
    </w:p>
    <w:p>
      <w:pPr>
        <w:spacing w:before="166" w:line="615" w:lineRule="exact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2"/>
          <w:sz w:val="31"/>
          <w:szCs w:val="31"/>
        </w:rPr>
        <w:t>企业可采用观察、审核(内部或外部)、校准、抽样检测、记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录评审等方法实施验证活动。验证活动可包括:</w:t>
      </w:r>
    </w:p>
    <w:p>
      <w:pPr>
        <w:spacing w:before="205" w:line="222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a)评审监控记录以确定关键控制点处于受控状态;</w:t>
      </w:r>
    </w:p>
    <w:p>
      <w:pPr>
        <w:spacing w:before="238" w:line="609" w:lineRule="exact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position w:val="22"/>
          <w:sz w:val="31"/>
          <w:szCs w:val="31"/>
        </w:rPr>
        <w:t>b)评审纠正措施记录,包括具体的偏离、产品处置和分析,</w:t>
      </w:r>
    </w:p>
    <w:p>
      <w:pPr>
        <w:spacing w:before="1" w:line="220" w:lineRule="auto"/>
        <w:ind w:firstLine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以确定偏离的根本原因;</w:t>
      </w:r>
    </w:p>
    <w:p>
      <w:pPr>
        <w:spacing w:before="178" w:line="220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c)校准或检查计量器具的准确性;</w:t>
      </w:r>
    </w:p>
    <w:p>
      <w:pPr>
        <w:spacing w:before="242" w:line="222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w w:val="105"/>
          <w:sz w:val="31"/>
          <w:szCs w:val="31"/>
        </w:rPr>
        <w:t>d)观察控制措施是否按照HACCP计划实施;</w:t>
      </w:r>
    </w:p>
    <w:p>
      <w:pPr>
        <w:spacing w:before="235" w:line="219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e)抽样检测验证产品的安全性;</w:t>
      </w:r>
    </w:p>
    <w:p>
      <w:pPr>
        <w:spacing w:before="243" w:line="219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f)环境采样和检测;</w:t>
      </w:r>
    </w:p>
    <w:p>
      <w:pPr>
        <w:spacing w:before="213" w:line="212" w:lineRule="auto"/>
        <w:ind w:firstLine="610"/>
        <w:rPr>
          <w:rFonts w:ascii="宋体" w:hAnsi="宋体" w:eastAsia="宋体" w:cs="宋体"/>
          <w:sz w:val="31"/>
          <w:szCs w:val="31"/>
        </w:rPr>
      </w:pPr>
      <w:r>
        <w:rPr>
          <w:rFonts w:ascii="Times New Roman" w:hAnsi="Times New Roman" w:eastAsia="Times New Roman" w:cs="Times New Roman"/>
          <w:spacing w:val="10"/>
          <w:w w:val="104"/>
          <w:sz w:val="31"/>
          <w:szCs w:val="31"/>
        </w:rPr>
        <w:t>g)HACCP</w:t>
      </w:r>
      <w:r>
        <w:rPr>
          <w:rFonts w:ascii="宋体" w:hAnsi="宋体" w:eastAsia="宋体" w:cs="宋体"/>
          <w:spacing w:val="10"/>
          <w:w w:val="104"/>
          <w:sz w:val="31"/>
          <w:szCs w:val="31"/>
        </w:rPr>
        <w:t>体系审核。</w:t>
      </w:r>
    </w:p>
    <w:p>
      <w:pPr>
        <w:spacing w:before="195" w:line="631" w:lineRule="exact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position w:val="24"/>
          <w:sz w:val="31"/>
          <w:szCs w:val="31"/>
        </w:rPr>
        <w:t>验证不应由实施监控和纠正措施的人员进行。如部分验证活动</w:t>
      </w:r>
    </w:p>
    <w:p>
      <w:pPr>
        <w:spacing w:before="1" w:line="221" w:lineRule="auto"/>
        <w:ind w:firstLine="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无法由企业内部实施,可委托具备能力的外部专家或第三方实施。</w:t>
      </w:r>
    </w:p>
    <w:p>
      <w:pPr>
        <w:spacing w:before="219" w:line="221" w:lineRule="auto"/>
        <w:ind w:firstLine="6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6"/>
          <w:sz w:val="31"/>
          <w:szCs w:val="31"/>
        </w:rPr>
        <w:t>应定期对HACCP体系充分性进行评审,适用时进行重新评审。</w:t>
      </w:r>
    </w:p>
    <w:p>
      <w:pPr>
        <w:spacing w:before="219" w:line="222" w:lineRule="auto"/>
        <w:ind w:firstLine="61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17"/>
          <w:w w:val="104"/>
          <w:sz w:val="31"/>
          <w:szCs w:val="31"/>
        </w:rPr>
        <w:t>4.6</w:t>
      </w:r>
      <w:r>
        <w:rPr>
          <w:rFonts w:ascii="黑体" w:hAnsi="黑体" w:eastAsia="黑体" w:cs="黑体"/>
          <w:spacing w:val="78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17"/>
          <w:w w:val="104"/>
          <w:sz w:val="31"/>
          <w:szCs w:val="31"/>
        </w:rPr>
        <w:t>HACCP计划记录的保持</w:t>
      </w:r>
    </w:p>
    <w:p>
      <w:pPr>
        <w:spacing w:before="195" w:line="221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6"/>
          <w:sz w:val="31"/>
          <w:szCs w:val="31"/>
        </w:rPr>
        <w:t>应保留HACCP计划建立、运行、验证、更新的记录。</w:t>
      </w:r>
    </w:p>
    <w:p>
      <w:pPr>
        <w:spacing w:before="239" w:line="222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HACCP计划记录的控制应与体系记录的控制一致。</w:t>
      </w:r>
    </w:p>
    <w:p>
      <w:pPr>
        <w:spacing w:before="250" w:line="222" w:lineRule="auto"/>
        <w:ind w:firstLine="61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w w:val="98"/>
          <w:sz w:val="31"/>
          <w:szCs w:val="31"/>
        </w:rPr>
        <w:t>5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持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续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改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w w:val="98"/>
          <w:sz w:val="31"/>
          <w:szCs w:val="31"/>
        </w:rPr>
        <w:t>进</w:t>
      </w:r>
    </w:p>
    <w:p>
      <w:pPr>
        <w:spacing w:before="274" w:line="179" w:lineRule="auto"/>
        <w:ind w:firstLine="75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w w:val="112"/>
          <w:sz w:val="31"/>
          <w:szCs w:val="31"/>
        </w:rPr>
        <w:t>一57一</w:t>
      </w:r>
    </w:p>
    <w:p>
      <w:pPr>
        <w:sectPr>
          <w:pgSz w:w="11910" w:h="16840"/>
          <w:pgMar w:top="1431" w:right="1175" w:bottom="400" w:left="1579" w:header="0" w:footer="0" w:gutter="0"/>
          <w:cols w:space="720" w:num="1"/>
        </w:sect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7" w:lineRule="auto"/>
        <w:rPr>
          <w:rFonts w:ascii="Arial"/>
          <w:sz w:val="21"/>
        </w:rPr>
      </w:pPr>
    </w:p>
    <w:p>
      <w:pPr>
        <w:spacing w:line="278" w:lineRule="auto"/>
        <w:rPr>
          <w:rFonts w:ascii="Arial"/>
          <w:sz w:val="21"/>
        </w:rPr>
      </w:pPr>
    </w:p>
    <w:p>
      <w:pPr>
        <w:spacing w:before="107" w:line="227" w:lineRule="auto"/>
        <w:ind w:firstLine="57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7"/>
          <w:sz w:val="33"/>
          <w:szCs w:val="33"/>
        </w:rPr>
        <w:t>5.1不合格和纠正措施</w:t>
      </w:r>
    </w:p>
    <w:p>
      <w:pPr>
        <w:spacing w:before="194" w:line="222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w w:val="92"/>
          <w:sz w:val="33"/>
          <w:szCs w:val="33"/>
        </w:rPr>
        <w:t>5.1.1不合格</w:t>
      </w:r>
    </w:p>
    <w:p>
      <w:pPr>
        <w:spacing w:before="200" w:line="222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sz w:val="33"/>
          <w:szCs w:val="33"/>
        </w:rPr>
        <w:t>企业应建立不合格控制程序,该程序应包括退货产品的处置。</w:t>
      </w:r>
    </w:p>
    <w:p>
      <w:pPr>
        <w:spacing w:before="180" w:line="219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sz w:val="33"/>
          <w:szCs w:val="33"/>
        </w:rPr>
        <w:t>当发生不合格时,应对不合格做出处置,并在适用时:</w:t>
      </w:r>
    </w:p>
    <w:p>
      <w:pPr>
        <w:spacing w:before="201" w:line="222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"/>
          <w:sz w:val="33"/>
          <w:szCs w:val="33"/>
        </w:rPr>
        <w:t>a)采取措施控制和纠正;</w:t>
      </w:r>
    </w:p>
    <w:p>
      <w:pPr>
        <w:spacing w:before="183" w:line="222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b)处理相关后果。</w:t>
      </w:r>
    </w:p>
    <w:p>
      <w:pPr>
        <w:spacing w:before="203" w:line="222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5.1.2纠正措施</w:t>
      </w:r>
    </w:p>
    <w:p>
      <w:pPr>
        <w:spacing w:before="213" w:line="328" w:lineRule="auto"/>
        <w:ind w:right="91"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sz w:val="33"/>
          <w:szCs w:val="33"/>
        </w:rPr>
        <w:t>企业通过以下方式评估是否需要采取措施消除不合格的原因,</w:t>
      </w:r>
      <w:r>
        <w:rPr>
          <w:rFonts w:ascii="仿宋" w:hAnsi="仿宋" w:eastAsia="仿宋" w:cs="仿宋"/>
          <w:spacing w:val="47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避免其再次发生或在其他地方发生:</w:t>
      </w:r>
    </w:p>
    <w:p>
      <w:pPr>
        <w:spacing w:line="222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5"/>
          <w:sz w:val="33"/>
          <w:szCs w:val="33"/>
        </w:rPr>
        <w:t>a)审查不合格;</w:t>
      </w:r>
    </w:p>
    <w:p>
      <w:pPr>
        <w:spacing w:before="193" w:line="222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"/>
          <w:sz w:val="33"/>
          <w:szCs w:val="33"/>
        </w:rPr>
        <w:t>b)确定不合格的原因;</w:t>
      </w:r>
    </w:p>
    <w:p>
      <w:pPr>
        <w:spacing w:before="189" w:line="219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c)确定是否存在或可能发生类似的不合格;</w:t>
      </w:r>
    </w:p>
    <w:p>
      <w:pPr>
        <w:spacing w:before="203" w:line="222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"/>
          <w:sz w:val="33"/>
          <w:szCs w:val="33"/>
        </w:rPr>
        <w:t>d)实施所需的措施;</w:t>
      </w:r>
    </w:p>
    <w:p>
      <w:pPr>
        <w:spacing w:before="189" w:line="220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e)审查采取的纠正措施的有效性;</w:t>
      </w:r>
    </w:p>
    <w:p>
      <w:pPr>
        <w:spacing w:before="198" w:line="221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1"/>
          <w:sz w:val="33"/>
          <w:szCs w:val="33"/>
        </w:rPr>
        <w:t>f)必要时对HACCP体系进行变更。</w:t>
      </w:r>
    </w:p>
    <w:p>
      <w:pPr>
        <w:spacing w:before="195" w:line="222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1"/>
          <w:sz w:val="33"/>
          <w:szCs w:val="33"/>
        </w:rPr>
        <w:t>纠正措施应与不合格所产生的影响相适应。</w:t>
      </w:r>
    </w:p>
    <w:p>
      <w:pPr>
        <w:spacing w:before="213" w:line="229" w:lineRule="auto"/>
        <w:ind w:firstLine="57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1"/>
          <w:sz w:val="33"/>
          <w:szCs w:val="33"/>
        </w:rPr>
        <w:t>5.1.3不合格处置</w:t>
      </w:r>
    </w:p>
    <w:p>
      <w:pPr>
        <w:spacing w:before="190" w:line="220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企业应保留不合格处置记录,以作为以下证据:</w:t>
      </w:r>
    </w:p>
    <w:p>
      <w:pPr>
        <w:spacing w:before="206" w:line="220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8"/>
          <w:sz w:val="33"/>
          <w:szCs w:val="33"/>
        </w:rPr>
        <w:t>a)不合格的性质以及随后采取的措施;</w:t>
      </w:r>
    </w:p>
    <w:p>
      <w:pPr>
        <w:spacing w:before="199" w:line="222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b)纠正措施的结果。</w:t>
      </w:r>
    </w:p>
    <w:p>
      <w:pPr>
        <w:spacing w:before="170" w:line="224" w:lineRule="auto"/>
        <w:ind w:firstLine="579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5"/>
          <w:sz w:val="33"/>
          <w:szCs w:val="33"/>
        </w:rPr>
        <w:t>5.2投诉处理</w:t>
      </w:r>
    </w:p>
    <w:p>
      <w:pPr>
        <w:spacing w:before="212" w:line="221" w:lineRule="auto"/>
        <w:ind w:firstLine="579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sz w:val="33"/>
          <w:szCs w:val="33"/>
        </w:rPr>
        <w:t>应建立、实施和保持投诉处理程序,对投诉及投诉信息进行管</w:t>
      </w:r>
    </w:p>
    <w:p>
      <w:pPr>
        <w:sectPr>
          <w:footerReference r:id="rId52" w:type="default"/>
          <w:pgSz w:w="12170" w:h="17020"/>
          <w:pgMar w:top="1446" w:right="1475" w:bottom="1511" w:left="1750" w:header="0" w:footer="1280" w:gutter="0"/>
          <w:cols w:space="720" w:num="1"/>
        </w:sectPr>
      </w:pPr>
    </w:p>
    <w:p>
      <w:pPr>
        <w:spacing w:line="308" w:lineRule="auto"/>
        <w:rPr>
          <w:rFonts w:ascii="Arial"/>
          <w:sz w:val="21"/>
        </w:rPr>
      </w:pPr>
    </w:p>
    <w:p>
      <w:pPr>
        <w:spacing w:line="308" w:lineRule="auto"/>
        <w:rPr>
          <w:rFonts w:ascii="Arial"/>
          <w:sz w:val="21"/>
        </w:rPr>
      </w:pPr>
    </w:p>
    <w:p>
      <w:pPr>
        <w:spacing w:before="104" w:line="635" w:lineRule="exact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position w:val="23"/>
          <w:sz w:val="32"/>
          <w:szCs w:val="32"/>
        </w:rPr>
        <w:t>理,以确保在必要时对投诉进行评估并采取纠正措施。企业应规定</w:t>
      </w:r>
    </w:p>
    <w:p>
      <w:pPr>
        <w:spacing w:line="222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2"/>
          <w:sz w:val="32"/>
          <w:szCs w:val="32"/>
        </w:rPr>
        <w:t>负责投诉处理人员的职责权限。</w:t>
      </w:r>
    </w:p>
    <w:p>
      <w:pPr>
        <w:spacing w:before="191" w:line="221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应保留投诉处理的记录。</w:t>
      </w:r>
    </w:p>
    <w:p>
      <w:pPr>
        <w:spacing w:before="214" w:line="223" w:lineRule="auto"/>
        <w:ind w:firstLine="63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5"/>
          <w:sz w:val="32"/>
          <w:szCs w:val="32"/>
        </w:rPr>
        <w:t>5.3内部审核</w:t>
      </w:r>
    </w:p>
    <w:p>
      <w:pPr>
        <w:spacing w:before="165" w:line="358" w:lineRule="auto"/>
        <w:ind w:right="236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企业应建立HACCP体系的内部审核程序,并按策划的时间间</w:t>
      </w:r>
      <w:r>
        <w:rPr>
          <w:rFonts w:ascii="仿宋" w:hAnsi="仿宋" w:eastAsia="仿宋" w:cs="仿宋"/>
          <w:spacing w:val="5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14"/>
          <w:sz w:val="32"/>
          <w:szCs w:val="32"/>
        </w:rPr>
        <w:t>隔进行内部审核,以确定HACCP体系是否符合要求,并得到有效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实施、保持和更新。</w:t>
      </w:r>
    </w:p>
    <w:p>
      <w:pPr>
        <w:spacing w:before="179" w:line="343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5"/>
          <w:sz w:val="32"/>
          <w:szCs w:val="32"/>
        </w:rPr>
        <w:t>考虑拟审核的过程、区域的状况和重要性以及以往审核的结果，</w:t>
      </w:r>
      <w:r>
        <w:rPr>
          <w:rFonts w:ascii="仿宋" w:hAnsi="仿宋" w:eastAsia="仿宋" w:cs="仿宋"/>
          <w:spacing w:val="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5"/>
          <w:sz w:val="32"/>
          <w:szCs w:val="32"/>
        </w:rPr>
        <w:t>应对审核方案进行策划,以规定审核的准则、范围、频次和方法。</w:t>
      </w:r>
      <w:r>
        <w:rPr>
          <w:rFonts w:ascii="仿宋" w:hAnsi="仿宋" w:eastAsia="仿宋" w:cs="仿宋"/>
          <w:spacing w:val="7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内部审核员的选择和审核的实施应确保审核过程的客观性和公正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 </w:t>
      </w:r>
      <w:r>
        <w:rPr>
          <w:rFonts w:ascii="仿宋" w:hAnsi="仿宋" w:eastAsia="仿宋" w:cs="仿宋"/>
          <w:spacing w:val="-3"/>
          <w:sz w:val="32"/>
          <w:szCs w:val="32"/>
        </w:rPr>
        <w:t>性,内部审核员不应审核自己的工作。</w:t>
      </w:r>
    </w:p>
    <w:p>
      <w:pPr>
        <w:spacing w:before="2" w:line="344" w:lineRule="auto"/>
        <w:ind w:right="239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8"/>
          <w:sz w:val="32"/>
          <w:szCs w:val="32"/>
        </w:rPr>
        <w:t>负责受审区域的管理者应确保及时采取措施,以消除所发现的</w:t>
      </w:r>
      <w:r>
        <w:rPr>
          <w:rFonts w:ascii="仿宋" w:hAnsi="仿宋" w:eastAsia="仿宋" w:cs="仿宋"/>
          <w:spacing w:val="26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2"/>
          <w:sz w:val="32"/>
          <w:szCs w:val="32"/>
        </w:rPr>
        <w:t>不符合项及其原因。跟踪活动应包括对所采取措施的验证和验证结</w:t>
      </w:r>
      <w:r>
        <w:rPr>
          <w:rFonts w:ascii="仿宋" w:hAnsi="仿宋" w:eastAsia="仿宋" w:cs="仿宋"/>
          <w:spacing w:val="8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5"/>
          <w:sz w:val="32"/>
          <w:szCs w:val="32"/>
        </w:rPr>
        <w:t>果的报告。</w:t>
      </w:r>
    </w:p>
    <w:p>
      <w:pPr>
        <w:spacing w:before="1" w:line="220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1"/>
          <w:sz w:val="32"/>
          <w:szCs w:val="32"/>
        </w:rPr>
        <w:t>应保留内部审核记录。</w:t>
      </w:r>
    </w:p>
    <w:p>
      <w:pPr>
        <w:spacing w:before="205" w:line="223" w:lineRule="auto"/>
        <w:ind w:firstLine="63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3"/>
          <w:sz w:val="32"/>
          <w:szCs w:val="32"/>
        </w:rPr>
        <w:t>5.4管理评审</w:t>
      </w:r>
    </w:p>
    <w:p>
      <w:pPr>
        <w:spacing w:before="220" w:line="224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5"/>
          <w:sz w:val="32"/>
          <w:szCs w:val="32"/>
        </w:rPr>
        <w:t>5.4.1总则</w:t>
      </w:r>
    </w:p>
    <w:p>
      <w:pPr>
        <w:spacing w:before="168" w:line="348" w:lineRule="auto"/>
        <w:ind w:right="247"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0"/>
          <w:sz w:val="32"/>
          <w:szCs w:val="32"/>
        </w:rPr>
        <w:t>最高管理者应按策划的时间间隔评审HACCP体系,以确保其</w:t>
      </w:r>
      <w:r>
        <w:rPr>
          <w:rFonts w:ascii="仿宋" w:hAnsi="仿宋" w:eastAsia="仿宋" w:cs="仿宋"/>
          <w:spacing w:val="22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9"/>
          <w:sz w:val="32"/>
          <w:szCs w:val="32"/>
        </w:rPr>
        <w:t>持续的适宜性、充分性和有效性;评审应包括HACCP体系改进的</w:t>
      </w:r>
      <w:r>
        <w:rPr>
          <w:rFonts w:ascii="仿宋" w:hAnsi="仿宋" w:eastAsia="仿宋" w:cs="仿宋"/>
          <w:spacing w:val="1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1"/>
          <w:sz w:val="32"/>
          <w:szCs w:val="32"/>
        </w:rPr>
        <w:t>需要,包括食品安全方针。</w:t>
      </w:r>
    </w:p>
    <w:p>
      <w:pPr>
        <w:spacing w:before="1" w:line="220" w:lineRule="auto"/>
        <w:ind w:firstLine="63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13"/>
          <w:sz w:val="32"/>
          <w:szCs w:val="32"/>
        </w:rPr>
        <w:t>应保留管理评审的记录。</w:t>
      </w:r>
    </w:p>
    <w:p>
      <w:pPr>
        <w:spacing w:before="215" w:line="223" w:lineRule="auto"/>
        <w:ind w:firstLine="630"/>
        <w:rPr>
          <w:rFonts w:ascii="楷体" w:hAnsi="楷体" w:eastAsia="楷体" w:cs="楷体"/>
          <w:sz w:val="32"/>
          <w:szCs w:val="32"/>
        </w:rPr>
      </w:pPr>
      <w:r>
        <w:rPr>
          <w:rFonts w:ascii="楷体" w:hAnsi="楷体" w:eastAsia="楷体" w:cs="楷体"/>
          <w:spacing w:val="-5"/>
          <w:sz w:val="32"/>
          <w:szCs w:val="32"/>
        </w:rPr>
        <w:t>5.4.2评审输入</w:t>
      </w:r>
    </w:p>
    <w:p>
      <w:pPr>
        <w:sectPr>
          <w:footerReference r:id="rId53" w:type="default"/>
          <w:pgSz w:w="11910" w:h="16840"/>
          <w:pgMar w:top="1431" w:right="1169" w:bottom="1544" w:left="1559" w:header="0" w:footer="1319" w:gutter="0"/>
          <w:cols w:space="720" w:num="1"/>
        </w:sect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before="108" w:line="581" w:lineRule="exact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position w:val="18"/>
          <w:sz w:val="33"/>
          <w:szCs w:val="33"/>
        </w:rPr>
        <w:t>管理评审输入应包括但不限于以下信息:</w:t>
      </w:r>
    </w:p>
    <w:p>
      <w:pPr>
        <w:spacing w:line="222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a)以往管理评审的跟踪措施;</w:t>
      </w:r>
    </w:p>
    <w:p>
      <w:pPr>
        <w:spacing w:before="193" w:line="222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6"/>
          <w:w w:val="103"/>
          <w:sz w:val="33"/>
          <w:szCs w:val="33"/>
        </w:rPr>
        <w:t>b)HACCP体系验证结果;</w:t>
      </w:r>
    </w:p>
    <w:p>
      <w:pPr>
        <w:spacing w:before="191" w:line="591" w:lineRule="exact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position w:val="19"/>
          <w:sz w:val="33"/>
          <w:szCs w:val="33"/>
        </w:rPr>
        <w:t>c)可能影响食品安全的变化因素;</w:t>
      </w:r>
    </w:p>
    <w:p>
      <w:pPr>
        <w:spacing w:line="222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7"/>
          <w:sz w:val="33"/>
          <w:szCs w:val="33"/>
        </w:rPr>
        <w:t>d)紧急情况、食品安全事故和召回;</w:t>
      </w:r>
    </w:p>
    <w:p>
      <w:pPr>
        <w:spacing w:before="193" w:line="222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e)包括顾客反馈的沟通活动的评审;</w:t>
      </w:r>
    </w:p>
    <w:p>
      <w:pPr>
        <w:spacing w:before="189" w:line="581" w:lineRule="exact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6"/>
          <w:position w:val="18"/>
          <w:sz w:val="33"/>
          <w:szCs w:val="33"/>
        </w:rPr>
        <w:t>f)外部审核或检验结果;</w:t>
      </w:r>
    </w:p>
    <w:p>
      <w:pPr>
        <w:spacing w:line="215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5"/>
          <w:sz w:val="33"/>
          <w:szCs w:val="33"/>
        </w:rPr>
        <w:t>g)合规义务的评价结果。</w:t>
      </w:r>
    </w:p>
    <w:p>
      <w:pPr>
        <w:spacing w:before="241" w:line="332" w:lineRule="auto"/>
        <w:ind w:left="60" w:right="3" w:firstLine="560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6"/>
          <w:w w:val="99"/>
          <w:sz w:val="33"/>
          <w:szCs w:val="33"/>
        </w:rPr>
        <w:t>提交给最高管理者的信息的形式,应能使其理解所含信息与已</w:t>
      </w:r>
      <w:r>
        <w:rPr>
          <w:rFonts w:ascii="黑体" w:hAnsi="黑体" w:eastAsia="黑体" w:cs="黑体"/>
          <w:spacing w:val="55"/>
          <w:sz w:val="33"/>
          <w:szCs w:val="33"/>
        </w:rPr>
        <w:t xml:space="preserve"> </w:t>
      </w:r>
      <w:r>
        <w:rPr>
          <w:rFonts w:ascii="黑体" w:hAnsi="黑体" w:eastAsia="黑体" w:cs="黑体"/>
          <w:spacing w:val="2"/>
          <w:sz w:val="33"/>
          <w:szCs w:val="33"/>
        </w:rPr>
        <w:t>声明的HACCP体系目标之间的关系。</w:t>
      </w:r>
    </w:p>
    <w:p>
      <w:pPr>
        <w:spacing w:before="1" w:line="222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2"/>
          <w:sz w:val="33"/>
          <w:szCs w:val="33"/>
        </w:rPr>
        <w:t>5.4.3评审输出</w:t>
      </w:r>
    </w:p>
    <w:p>
      <w:pPr>
        <w:spacing w:before="213" w:line="547" w:lineRule="exact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position w:val="15"/>
          <w:sz w:val="33"/>
          <w:szCs w:val="33"/>
        </w:rPr>
        <w:t>管理评审输出的决定和措施应与以下方面有关:</w:t>
      </w:r>
    </w:p>
    <w:p>
      <w:pPr>
        <w:spacing w:before="2" w:line="220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2"/>
          <w:sz w:val="33"/>
          <w:szCs w:val="33"/>
        </w:rPr>
        <w:t>a)食品安全保证;</w:t>
      </w:r>
    </w:p>
    <w:p>
      <w:pPr>
        <w:spacing w:before="193" w:line="595" w:lineRule="exact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18"/>
          <w:position w:val="19"/>
          <w:sz w:val="33"/>
          <w:szCs w:val="33"/>
        </w:rPr>
        <w:t>b)HACCP体系有效性的改进;</w:t>
      </w:r>
    </w:p>
    <w:p>
      <w:pPr>
        <w:spacing w:line="222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9"/>
          <w:sz w:val="33"/>
          <w:szCs w:val="33"/>
        </w:rPr>
        <w:t>c)资源需求;</w:t>
      </w:r>
    </w:p>
    <w:p>
      <w:pPr>
        <w:spacing w:before="191" w:line="589" w:lineRule="exact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6"/>
          <w:w w:val="99"/>
          <w:position w:val="18"/>
          <w:sz w:val="33"/>
          <w:szCs w:val="33"/>
        </w:rPr>
        <w:t>d）组织食品安全方针和相关目标的修订。</w:t>
      </w:r>
    </w:p>
    <w:p>
      <w:pPr>
        <w:spacing w:before="2" w:line="220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1"/>
          <w:sz w:val="33"/>
          <w:szCs w:val="33"/>
        </w:rPr>
        <w:t>应保留管理评审结果的记录。</w:t>
      </w:r>
    </w:p>
    <w:p>
      <w:pPr>
        <w:spacing w:before="230" w:line="227" w:lineRule="auto"/>
        <w:ind w:firstLine="620"/>
        <w:rPr>
          <w:rFonts w:ascii="楷体" w:hAnsi="楷体" w:eastAsia="楷体" w:cs="楷体"/>
          <w:sz w:val="33"/>
          <w:szCs w:val="33"/>
        </w:rPr>
      </w:pPr>
      <w:r>
        <w:rPr>
          <w:rFonts w:ascii="楷体" w:hAnsi="楷体" w:eastAsia="楷体" w:cs="楷体"/>
          <w:spacing w:val="-1"/>
          <w:sz w:val="33"/>
          <w:szCs w:val="33"/>
        </w:rPr>
        <w:t>5.5持续改进</w:t>
      </w:r>
    </w:p>
    <w:p>
      <w:pPr>
        <w:spacing w:before="198" w:line="220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3"/>
          <w:sz w:val="33"/>
          <w:szCs w:val="33"/>
        </w:rPr>
        <w:t>企业应不断提高HACCP体系的适宜性、充分性和有效性。</w:t>
      </w:r>
    </w:p>
    <w:p>
      <w:pPr>
        <w:spacing w:before="189" w:line="343" w:lineRule="auto"/>
        <w:ind w:firstLine="62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24"/>
          <w:sz w:val="33"/>
          <w:szCs w:val="33"/>
        </w:rPr>
        <w:t>最高管理者应确保企业通过沟通、内部审核、管理评审和纠正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2"/>
          <w:sz w:val="33"/>
          <w:szCs w:val="33"/>
        </w:rPr>
        <w:t>措施等不断提高HACCP体系的有效性。</w:t>
      </w:r>
    </w:p>
    <w:p>
      <w:pPr>
        <w:spacing w:line="262" w:lineRule="auto"/>
        <w:rPr>
          <w:rFonts w:ascii="Arial"/>
          <w:sz w:val="21"/>
        </w:rPr>
      </w:pPr>
    </w:p>
    <w:p>
      <w:pPr>
        <w:spacing w:line="263" w:lineRule="auto"/>
        <w:rPr>
          <w:rFonts w:ascii="Arial"/>
          <w:sz w:val="21"/>
        </w:rPr>
      </w:pPr>
    </w:p>
    <w:p>
      <w:pPr>
        <w:spacing w:before="108" w:line="180" w:lineRule="auto"/>
        <w:ind w:firstLine="29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5"/>
          <w:w w:val="94"/>
          <w:sz w:val="33"/>
          <w:szCs w:val="33"/>
        </w:rPr>
        <w:t>──60─</w:t>
      </w:r>
    </w:p>
    <w:p>
      <w:pPr>
        <w:sectPr>
          <w:footerReference r:id="rId54" w:type="default"/>
          <w:pgSz w:w="12230" w:h="17060"/>
          <w:pgMar w:top="1450" w:right="1545" w:bottom="400" w:left="1779" w:header="0" w:footer="0" w:gutter="0"/>
          <w:cols w:space="720" w:num="1"/>
        </w:sectPr>
      </w:pPr>
    </w:p>
    <w:p>
      <w:pPr>
        <w:spacing w:line="321" w:lineRule="auto"/>
        <w:rPr>
          <w:rFonts w:ascii="Arial"/>
          <w:sz w:val="21"/>
        </w:rPr>
      </w:pPr>
    </w:p>
    <w:p>
      <w:pPr>
        <w:spacing w:line="322" w:lineRule="auto"/>
        <w:rPr>
          <w:rFonts w:ascii="Arial"/>
          <w:sz w:val="21"/>
        </w:rPr>
      </w:pPr>
    </w:p>
    <w:p>
      <w:pPr>
        <w:spacing w:before="113" w:line="222" w:lineRule="auto"/>
        <w:ind w:firstLine="134"/>
        <w:rPr>
          <w:rFonts w:ascii="黑体" w:hAnsi="黑体" w:eastAsia="黑体" w:cs="黑体"/>
          <w:sz w:val="35"/>
          <w:szCs w:val="35"/>
        </w:rPr>
      </w:pPr>
      <w:r>
        <w:rPr>
          <w:rFonts w:ascii="黑体" w:hAnsi="黑体" w:eastAsia="黑体" w:cs="黑体"/>
          <w:spacing w:val="-11"/>
          <w:sz w:val="35"/>
          <w:szCs w:val="35"/>
        </w:rPr>
        <w:t>附录</w:t>
      </w:r>
      <w:r>
        <w:rPr>
          <w:rFonts w:ascii="黑体" w:hAnsi="黑体" w:eastAsia="黑体" w:cs="黑体"/>
          <w:spacing w:val="4"/>
          <w:sz w:val="35"/>
          <w:szCs w:val="35"/>
        </w:rPr>
        <w:t xml:space="preserve"> </w:t>
      </w:r>
      <w:r>
        <w:rPr>
          <w:rFonts w:ascii="黑体" w:hAnsi="黑体" w:eastAsia="黑体" w:cs="黑体"/>
          <w:spacing w:val="-11"/>
          <w:sz w:val="35"/>
          <w:szCs w:val="35"/>
        </w:rPr>
        <w:t>A</w:t>
      </w:r>
    </w:p>
    <w:p>
      <w:pPr>
        <w:spacing w:before="56" w:line="228" w:lineRule="auto"/>
        <w:ind w:firstLine="3121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18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10"/>
          </w14:textOutline>
        </w:rPr>
        <w:t>(规范性附录)</w:t>
      </w:r>
    </w:p>
    <w:p>
      <w:pPr>
        <w:spacing w:line="219" w:lineRule="auto"/>
        <w:ind w:firstLine="2211"/>
        <w:rPr>
          <w:rFonts w:ascii="宋体" w:hAnsi="宋体" w:eastAsia="宋体" w:cs="宋体"/>
          <w:sz w:val="48"/>
          <w:szCs w:val="48"/>
        </w:rPr>
      </w:pPr>
      <w:r>
        <w:rPr>
          <w:rFonts w:ascii="宋体" w:hAnsi="宋体" w:eastAsia="宋体" w:cs="宋体"/>
          <w:spacing w:val="-8"/>
          <w:sz w:val="48"/>
          <w:szCs w:val="48"/>
          <w14:textOutline w14:w="8712" w14:cap="flat" w14:cmpd="sng">
            <w14:solidFill>
              <w14:srgbClr w14:val="000000"/>
            </w14:solidFill>
            <w14:prstDash w14:val="solid"/>
            <w14:miter w14:val="10"/>
          </w14:textOutline>
        </w:rPr>
        <w:t>企业良好卫生规范要求</w:t>
      </w:r>
    </w:p>
    <w:p>
      <w:pPr>
        <w:spacing w:line="327" w:lineRule="auto"/>
        <w:rPr>
          <w:rFonts w:ascii="Arial"/>
          <w:sz w:val="21"/>
        </w:rPr>
      </w:pPr>
    </w:p>
    <w:p>
      <w:pPr>
        <w:spacing w:line="327" w:lineRule="auto"/>
        <w:rPr>
          <w:rFonts w:ascii="Arial"/>
          <w:sz w:val="21"/>
        </w:rPr>
      </w:pPr>
    </w:p>
    <w:p>
      <w:pPr>
        <w:spacing w:before="104" w:line="221" w:lineRule="auto"/>
        <w:ind w:firstLine="575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-15"/>
          <w:w w:val="97"/>
          <w:sz w:val="32"/>
          <w:szCs w:val="32"/>
        </w:rPr>
        <w:t>1.通用要求</w:t>
      </w:r>
    </w:p>
    <w:p>
      <w:pPr>
        <w:spacing w:before="183" w:line="204" w:lineRule="auto"/>
        <w:ind w:firstLine="254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表A.1</w:t>
      </w:r>
      <w:r>
        <w:rPr>
          <w:rFonts w:ascii="仿宋" w:hAnsi="仿宋" w:eastAsia="仿宋" w:cs="仿宋"/>
          <w:spacing w:val="81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良好卫生规范通用要求</w:t>
      </w:r>
    </w:p>
    <w:tbl>
      <w:tblPr>
        <w:tblStyle w:val="4"/>
        <w:tblW w:w="916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428"/>
        <w:gridCol w:w="686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5" w:line="221" w:lineRule="auto"/>
              <w:ind w:firstLine="10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序号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4" w:line="220" w:lineRule="auto"/>
              <w:ind w:firstLine="38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9"/>
                <w:sz w:val="32"/>
                <w:szCs w:val="32"/>
              </w:rPr>
              <w:t>项</w:t>
            </w:r>
            <w:r>
              <w:rPr>
                <w:rFonts w:ascii="宋体" w:hAnsi="宋体" w:eastAsia="宋体" w:cs="宋体"/>
                <w:spacing w:val="-8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32"/>
                <w:szCs w:val="32"/>
              </w:rPr>
              <w:t>目</w:t>
            </w:r>
          </w:p>
        </w:tc>
        <w:tc>
          <w:tcPr>
            <w:tcW w:w="6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218" w:lineRule="auto"/>
              <w:ind w:firstLine="312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1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104" w:line="187" w:lineRule="auto"/>
              <w:ind w:firstLine="3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1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before="104" w:line="220" w:lineRule="auto"/>
              <w:ind w:firstLine="22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场所及</w:t>
            </w:r>
          </w:p>
          <w:p>
            <w:pPr>
              <w:spacing w:before="231" w:line="221" w:lineRule="auto"/>
              <w:ind w:firstLine="22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周边环</w:t>
            </w:r>
          </w:p>
          <w:p>
            <w:pPr>
              <w:spacing w:before="203" w:line="220" w:lineRule="auto"/>
              <w:ind w:firstLine="54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境</w:t>
            </w:r>
          </w:p>
        </w:tc>
        <w:tc>
          <w:tcPr>
            <w:tcW w:w="6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6" w:line="351" w:lineRule="auto"/>
              <w:ind w:left="122" w:firstLine="6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应在对食品无显著污染区域内选择生产/经</w:t>
            </w: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营场所。应采取措施以应对食品安全和宜食用性</w:t>
            </w: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-4"/>
                <w:sz w:val="31"/>
                <w:szCs w:val="31"/>
              </w:rPr>
              <w:t>的不利影响。不利影响包括但不限于有害废弃物、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粉尘、有害气体、放射性物质、其他扩散性污染</w:t>
            </w: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源、易发洪涝灾害,以及大量虫害孳生。</w:t>
            </w:r>
          </w:p>
          <w:p>
            <w:pPr>
              <w:spacing w:before="4" w:line="355" w:lineRule="auto"/>
              <w:ind w:left="122" w:firstLine="62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生产/经营场所应得到良好维护,便于清洁和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消毒,防止产品受到污染,以便实现其预期功能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 xml:space="preserve">   和效果。适用时,包括生产/经营场所内所有地面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厂房、仓库、设施、设备、餐厅、卖场、车辆、</w:t>
            </w: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工具和容器,以及场所内各建筑物,确保接收、</w:t>
            </w:r>
          </w:p>
          <w:p>
            <w:pPr>
              <w:spacing w:line="222" w:lineRule="auto"/>
              <w:ind w:firstLine="12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储存、生产和配送产品的食品安全。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8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104" w:line="186" w:lineRule="auto"/>
              <w:ind w:firstLine="3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2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220" w:lineRule="auto"/>
              <w:ind w:firstLine="22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场所设</w:t>
            </w:r>
          </w:p>
          <w:p>
            <w:pPr>
              <w:spacing w:before="219" w:line="221" w:lineRule="auto"/>
              <w:ind w:firstLine="22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3"/>
                <w:sz w:val="32"/>
                <w:szCs w:val="32"/>
              </w:rPr>
              <w:t>计、建</w:t>
            </w:r>
          </w:p>
          <w:p>
            <w:pPr>
              <w:spacing w:before="203" w:line="219" w:lineRule="auto"/>
              <w:ind w:firstLine="6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造、布局</w:t>
            </w:r>
          </w:p>
          <w:p>
            <w:pPr>
              <w:spacing w:before="212" w:line="219" w:lineRule="auto"/>
              <w:ind w:firstLine="22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和操作</w:t>
            </w:r>
          </w:p>
        </w:tc>
        <w:tc>
          <w:tcPr>
            <w:tcW w:w="686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1" w:line="342" w:lineRule="auto"/>
              <w:ind w:left="122" w:right="17" w:firstLine="61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应合理划分各功能区域，并设计适当的分离</w:t>
            </w:r>
            <w:r>
              <w:rPr>
                <w:rFonts w:ascii="宋体" w:hAnsi="宋体" w:eastAsia="宋体" w:cs="宋体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或分隔措施,防止交叉污染。</w:t>
            </w:r>
          </w:p>
          <w:p>
            <w:pPr>
              <w:spacing w:line="606" w:lineRule="exact"/>
              <w:ind w:firstLine="73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position w:val="21"/>
                <w:sz w:val="32"/>
                <w:szCs w:val="32"/>
              </w:rPr>
              <w:t>应根据生产工艺合理布局,预防和降低产品</w:t>
            </w:r>
          </w:p>
          <w:p>
            <w:pPr>
              <w:spacing w:line="220" w:lineRule="auto"/>
              <w:ind w:firstLine="12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受污染的风险。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5" w:type="default"/>
          <w:pgSz w:w="11910" w:h="16840"/>
          <w:pgMar w:top="1431" w:right="1313" w:bottom="1536" w:left="1425" w:header="0" w:footer="1289" w:gutter="0"/>
          <w:cols w:space="720" w:num="1"/>
        </w:sectPr>
      </w:pPr>
    </w:p>
    <w:p/>
    <w:p/>
    <w:p>
      <w:pPr>
        <w:spacing w:line="210" w:lineRule="exact"/>
      </w:pPr>
    </w:p>
    <w:tbl>
      <w:tblPr>
        <w:tblStyle w:val="4"/>
        <w:tblW w:w="913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418"/>
        <w:gridCol w:w="68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7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0" w:lineRule="auto"/>
              <w:ind w:firstLine="38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流程</w:t>
            </w:r>
          </w:p>
        </w:tc>
        <w:tc>
          <w:tcPr>
            <w:tcW w:w="6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334" w:lineRule="auto"/>
              <w:ind w:left="93" w:right="300" w:firstLine="67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内部设计和布局应满足食品卫生操作要求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避免在食品生产中发生交叉污染。</w:t>
            </w:r>
          </w:p>
          <w:p>
            <w:pPr>
              <w:spacing w:before="1" w:line="358" w:lineRule="auto"/>
              <w:ind w:left="93" w:firstLine="70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应根据产品特点、生产工艺及生产过程对清</w:t>
            </w: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w w:val="101"/>
                <w:sz w:val="31"/>
                <w:szCs w:val="31"/>
              </w:rPr>
              <w:t>洁程度的要求,合理划分作业区,并采取有效分</w:t>
            </w:r>
          </w:p>
          <w:p>
            <w:pPr>
              <w:spacing w:line="226" w:lineRule="auto"/>
              <w:ind w:firstLine="9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1"/>
                <w:w w:val="103"/>
                <w:sz w:val="31"/>
                <w:szCs w:val="31"/>
              </w:rPr>
              <w:t>离或分隔。</w:t>
            </w:r>
          </w:p>
          <w:p>
            <w:pPr>
              <w:spacing w:before="190" w:line="344" w:lineRule="auto"/>
              <w:ind w:left="93" w:right="33" w:firstLine="6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应按设计要求进行施工和维护。如果需要根</w:t>
            </w:r>
            <w:r>
              <w:rPr>
                <w:rFonts w:ascii="宋体" w:hAnsi="宋体" w:eastAsia="宋体" w:cs="宋体"/>
                <w:spacing w:val="12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据实际情况变更,应按将食品安全风险降至最低</w:t>
            </w: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32"/>
                <w:sz w:val="32"/>
                <w:szCs w:val="32"/>
              </w:rPr>
              <w:t>原则进行。</w:t>
            </w:r>
          </w:p>
          <w:p>
            <w:pPr>
              <w:spacing w:before="3" w:line="337" w:lineRule="auto"/>
              <w:ind w:left="93" w:right="20" w:firstLine="6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临时或可移动的食品生产经营场所、设施的</w:t>
            </w: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位置、设计及建造,应尽量避免虫害孳生及食品</w:t>
            </w:r>
          </w:p>
          <w:p>
            <w:pPr>
              <w:spacing w:line="220" w:lineRule="auto"/>
              <w:ind w:firstLine="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2"/>
                <w:sz w:val="32"/>
                <w:szCs w:val="32"/>
              </w:rPr>
              <w:t>受到污染。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4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104" w:line="185" w:lineRule="auto"/>
              <w:ind w:firstLine="34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3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104" w:line="600" w:lineRule="exact"/>
              <w:ind w:firstLine="38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position w:val="21"/>
                <w:sz w:val="32"/>
                <w:szCs w:val="32"/>
              </w:rPr>
              <w:t>库存</w:t>
            </w:r>
          </w:p>
          <w:p>
            <w:pPr>
              <w:spacing w:line="219" w:lineRule="auto"/>
              <w:ind w:firstLine="38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管理</w:t>
            </w:r>
          </w:p>
        </w:tc>
        <w:tc>
          <w:tcPr>
            <w:tcW w:w="6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339" w:lineRule="auto"/>
              <w:ind w:left="93" w:right="124" w:firstLine="63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1"/>
                <w:sz w:val="32"/>
                <w:szCs w:val="32"/>
              </w:rPr>
              <w:t>应建立、实施和保持仓库管理规程,以"先</w:t>
            </w: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32"/>
                <w:szCs w:val="32"/>
              </w:rPr>
              <w:t>进先出"和"有效期优先”的原则控制物料出库</w:t>
            </w:r>
            <w:r>
              <w:rPr>
                <w:rFonts w:ascii="宋体" w:hAnsi="宋体" w:eastAsia="宋体" w:cs="宋体"/>
                <w:spacing w:val="11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32"/>
                <w:szCs w:val="32"/>
              </w:rPr>
              <w:t>顺</w:t>
            </w:r>
            <w:r>
              <w:rPr>
                <w:rFonts w:ascii="宋体" w:hAnsi="宋体" w:eastAsia="宋体" w:cs="宋体"/>
                <w:spacing w:val="-37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32"/>
                <w:szCs w:val="32"/>
              </w:rPr>
              <w:t>序</w:t>
            </w:r>
            <w:r>
              <w:rPr>
                <w:rFonts w:ascii="宋体" w:hAnsi="宋体" w:eastAsia="宋体" w:cs="宋体"/>
                <w:spacing w:val="-50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32"/>
                <w:szCs w:val="32"/>
              </w:rPr>
              <w:t>。</w:t>
            </w:r>
          </w:p>
          <w:p>
            <w:pPr>
              <w:spacing w:before="2" w:line="344" w:lineRule="auto"/>
              <w:ind w:left="93" w:right="6" w:firstLine="63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对原料、食品添加剂、食品相关产品、半成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</w:rPr>
              <w:t>品、成品的存放仓库进行管理。定期检查库存产</w:t>
            </w:r>
            <w:r>
              <w:rPr>
                <w:rFonts w:ascii="宋体" w:hAnsi="宋体" w:eastAsia="宋体" w:cs="宋体"/>
                <w:spacing w:val="19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品的质量和卫生情况,及时清理变质或超过保质</w:t>
            </w:r>
          </w:p>
          <w:p>
            <w:pPr>
              <w:spacing w:line="219" w:lineRule="auto"/>
              <w:ind w:firstLine="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2"/>
                <w:sz w:val="32"/>
                <w:szCs w:val="32"/>
              </w:rPr>
              <w:t>期的库存。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9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104" w:line="186" w:lineRule="auto"/>
              <w:ind w:firstLine="34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4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line="338" w:lineRule="auto"/>
              <w:rPr>
                <w:rFonts w:ascii="Arial"/>
                <w:sz w:val="21"/>
              </w:rPr>
            </w:pPr>
          </w:p>
          <w:p>
            <w:pPr>
              <w:spacing w:before="104" w:line="354" w:lineRule="auto"/>
              <w:ind w:left="380" w:right="210" w:hanging="15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空气和</w:t>
            </w: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32"/>
                <w:szCs w:val="32"/>
              </w:rPr>
              <w:t>水质</w:t>
            </w:r>
          </w:p>
        </w:tc>
        <w:tc>
          <w:tcPr>
            <w:tcW w:w="684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2" w:line="343" w:lineRule="auto"/>
              <w:ind w:left="93" w:right="166" w:firstLine="65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食品生产/经营涉及到的水(包括冰和蒸汽)</w:t>
            </w: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和空气(包括压缩气体)应符合以下要求:</w:t>
            </w:r>
          </w:p>
          <w:p>
            <w:pPr>
              <w:spacing w:line="590" w:lineRule="exact"/>
              <w:ind w:firstLine="71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position w:val="20"/>
                <w:sz w:val="32"/>
                <w:szCs w:val="32"/>
              </w:rPr>
              <w:t>水、冰、蒸汽储存和处理的方式、产生的与</w:t>
            </w:r>
          </w:p>
          <w:p>
            <w:pPr>
              <w:spacing w:line="219" w:lineRule="auto"/>
              <w:ind w:firstLine="9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接触食物的蒸汽、蒸发和过滤的回收用水不应导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6" w:type="default"/>
          <w:pgSz w:w="12080" w:h="16960"/>
          <w:pgMar w:top="1441" w:right="1403" w:bottom="1470" w:left="1534" w:header="0" w:footer="1259" w:gutter="0"/>
          <w:cols w:space="720" w:num="1"/>
        </w:sectPr>
      </w:pPr>
    </w:p>
    <w:p/>
    <w:p/>
    <w:p>
      <w:pPr>
        <w:spacing w:line="40" w:lineRule="exact"/>
      </w:pPr>
    </w:p>
    <w:tbl>
      <w:tblPr>
        <w:tblStyle w:val="4"/>
        <w:tblW w:w="914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428"/>
        <w:gridCol w:w="6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8896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4" w:line="220" w:lineRule="auto"/>
              <w:ind w:firstLine="14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6"/>
                <w:sz w:val="32"/>
                <w:szCs w:val="32"/>
              </w:rPr>
              <w:t>致食品污染。</w:t>
            </w:r>
          </w:p>
          <w:p>
            <w:pPr>
              <w:spacing w:before="197" w:line="352" w:lineRule="auto"/>
              <w:ind w:left="143" w:right="103" w:firstLine="67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食品加工用水的水质应符合生活饮用水卫</w:t>
            </w: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生标准。食品对加工用水水质有特殊要求的,应</w:t>
            </w:r>
          </w:p>
          <w:p>
            <w:pPr>
              <w:spacing w:line="219" w:lineRule="auto"/>
              <w:ind w:firstLine="14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符合相应规定。</w:t>
            </w:r>
          </w:p>
          <w:p>
            <w:pPr>
              <w:spacing w:before="178" w:line="359" w:lineRule="auto"/>
              <w:ind w:left="122" w:firstLine="71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间接冷却水、锅炉用水等食品加工用水的水</w:t>
            </w: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质应符合生产需要。食品加工用水与其他不与食</w:t>
            </w:r>
            <w:r>
              <w:rPr>
                <w:rFonts w:ascii="宋体" w:hAnsi="宋体" w:eastAsia="宋体" w:cs="宋体"/>
                <w:spacing w:val="18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品接触的用水(如间接冷却水、污水或废水等)</w:t>
            </w: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>应以完全分离的管路输送,避免交叉污染。各管</w:t>
            </w:r>
          </w:p>
          <w:p>
            <w:pPr>
              <w:spacing w:line="225" w:lineRule="auto"/>
              <w:ind w:firstLine="14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路系统应明确标识以便区分。</w:t>
            </w:r>
          </w:p>
          <w:p>
            <w:pPr>
              <w:spacing w:before="177" w:line="619" w:lineRule="exact"/>
              <w:ind w:firstLine="8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6"/>
                <w:position w:val="22"/>
                <w:sz w:val="32"/>
                <w:szCs w:val="32"/>
              </w:rPr>
              <w:t>适宜时,应对非用于食品生产的水加以标</w:t>
            </w:r>
          </w:p>
          <w:p>
            <w:pPr>
              <w:spacing w:before="1" w:line="216" w:lineRule="auto"/>
              <w:ind w:firstLine="14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识,以便将食品安全风险降至最低。</w:t>
            </w:r>
          </w:p>
          <w:p>
            <w:pPr>
              <w:spacing w:before="197" w:line="358" w:lineRule="auto"/>
              <w:ind w:left="143" w:firstLine="6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应确保作为成份或与产品直接接触的空气、</w:t>
            </w:r>
            <w:r>
              <w:rPr>
                <w:rFonts w:ascii="宋体" w:hAnsi="宋体" w:eastAsia="宋体" w:cs="宋体"/>
                <w:spacing w:val="17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 xml:space="preserve">压缩气体、二氧化碳、氮气和其他气体符合所需  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要求,适当储存和处理,并在使用过程中进行定</w:t>
            </w:r>
          </w:p>
          <w:p>
            <w:pPr>
              <w:spacing w:before="1" w:line="215" w:lineRule="auto"/>
              <w:ind w:firstLine="14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8"/>
                <w:sz w:val="31"/>
                <w:szCs w:val="31"/>
              </w:rPr>
              <w:t>期</w:t>
            </w:r>
            <w:r>
              <w:rPr>
                <w:rFonts w:ascii="宋体" w:hAnsi="宋体" w:eastAsia="宋体" w:cs="宋体"/>
                <w:spacing w:val="-69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31"/>
                <w:szCs w:val="31"/>
              </w:rPr>
              <w:t>监</w:t>
            </w:r>
            <w:r>
              <w:rPr>
                <w:rFonts w:ascii="宋体" w:hAnsi="宋体" w:eastAsia="宋体" w:cs="宋体"/>
                <w:spacing w:val="-72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31"/>
                <w:szCs w:val="31"/>
              </w:rPr>
              <w:t>视</w:t>
            </w:r>
            <w:r>
              <w:rPr>
                <w:rFonts w:ascii="宋体" w:hAnsi="宋体" w:eastAsia="宋体" w:cs="宋体"/>
                <w:spacing w:val="-82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8"/>
                <w:sz w:val="31"/>
                <w:szCs w:val="31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58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104" w:line="183" w:lineRule="auto"/>
              <w:ind w:firstLine="3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5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104" w:line="588" w:lineRule="exact"/>
              <w:ind w:firstLine="38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19"/>
                <w:sz w:val="32"/>
                <w:szCs w:val="32"/>
              </w:rPr>
              <w:t>包装</w:t>
            </w:r>
          </w:p>
          <w:p>
            <w:pPr>
              <w:spacing w:before="1" w:line="218" w:lineRule="auto"/>
              <w:ind w:firstLine="38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材料</w:t>
            </w:r>
          </w:p>
        </w:tc>
        <w:tc>
          <w:tcPr>
            <w:tcW w:w="685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2" w:line="355" w:lineRule="auto"/>
              <w:ind w:left="143" w:firstLine="67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食品包装的设计和材料应能在正常的贮存、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运输、销售条件下最大限度地保护食品的安全性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和食品品质,并加贴适当的标签。</w:t>
            </w:r>
          </w:p>
          <w:p>
            <w:pPr>
              <w:spacing w:before="2" w:line="349" w:lineRule="auto"/>
              <w:ind w:left="143" w:right="64" w:firstLine="68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使用的包装材料或气体不应含有有毒有害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32"/>
                <w:szCs w:val="32"/>
              </w:rPr>
              <w:t>物质,在规定的储存和使用条件下,不应对食品</w:t>
            </w:r>
          </w:p>
          <w:p>
            <w:pPr>
              <w:spacing w:line="220" w:lineRule="auto"/>
              <w:ind w:firstLine="14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安全和宜食用性构成威胁。</w:t>
            </w:r>
          </w:p>
          <w:p>
            <w:pPr>
              <w:spacing w:before="193" w:line="208" w:lineRule="auto"/>
              <w:ind w:firstLine="8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任何可重复使用的包装都应适当耐用,易于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7" w:type="default"/>
          <w:pgSz w:w="11910" w:h="16840"/>
          <w:pgMar w:top="1431" w:right="1352" w:bottom="1516" w:left="1405" w:header="0" w:footer="1319" w:gutter="0"/>
          <w:cols w:space="720" w:num="1"/>
        </w:sectPr>
      </w:pPr>
    </w:p>
    <w:p/>
    <w:p/>
    <w:p>
      <w:pPr>
        <w:spacing w:line="217" w:lineRule="exact"/>
      </w:pPr>
    </w:p>
    <w:tbl>
      <w:tblPr>
        <w:tblStyle w:val="4"/>
        <w:tblW w:w="9138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418"/>
        <w:gridCol w:w="68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90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38" w:line="216" w:lineRule="auto"/>
              <w:ind w:firstLine="10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清洁,必要时能够进行消毒。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2465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104" w:line="185" w:lineRule="auto"/>
              <w:ind w:firstLine="3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6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4" w:line="361" w:lineRule="auto"/>
              <w:ind w:left="380" w:right="210" w:hanging="15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废弃物</w:t>
            </w: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管理</w:t>
            </w:r>
          </w:p>
        </w:tc>
        <w:tc>
          <w:tcPr>
            <w:tcW w:w="6856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9" w:line="341" w:lineRule="auto"/>
              <w:ind w:left="102" w:right="116" w:firstLine="72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2"/>
                <w:sz w:val="32"/>
                <w:szCs w:val="32"/>
              </w:rPr>
              <w:t>应建立、实施和保持废弃物(包括废水和排</w:t>
            </w:r>
            <w:r>
              <w:rPr>
                <w:rFonts w:ascii="宋体" w:hAnsi="宋体" w:eastAsia="宋体" w:cs="宋体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32"/>
                <w:szCs w:val="32"/>
              </w:rPr>
              <w:t>水)收集、存放和处置规程,有特殊要求的废弃</w:t>
            </w:r>
            <w:r>
              <w:rPr>
                <w:rFonts w:ascii="宋体" w:hAnsi="宋体" w:eastAsia="宋体" w:cs="宋体"/>
                <w:spacing w:val="16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物处置方式应符合有关规定。</w:t>
            </w:r>
          </w:p>
          <w:p>
            <w:pPr>
              <w:spacing w:before="2" w:line="354" w:lineRule="auto"/>
              <w:ind w:left="102" w:firstLine="711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应提供足够的废弃物存放和排水设施,并定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期维护。其设计和建造应避免污染食品或供水。</w:t>
            </w:r>
            <w:r>
              <w:rPr>
                <w:rFonts w:ascii="宋体" w:hAnsi="宋体" w:eastAsia="宋体" w:cs="宋体"/>
                <w:spacing w:val="19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食品生产排水的流向应由清洁程度要求高的区域</w:t>
            </w: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流向清洁程度要求低的区域。排水设施应有防止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>逆流和交叉污染的设计。</w:t>
            </w:r>
          </w:p>
          <w:p>
            <w:pPr>
              <w:spacing w:before="2" w:line="340" w:lineRule="auto"/>
              <w:ind w:left="102" w:right="106" w:firstLine="72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废弃物需由接受过培训的人员负责收集和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 xml:space="preserve"> 处置,并酌情保存处置记录。车间内废弃物处置</w:t>
            </w: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点应远离食品设施,以防止虫害孳生。</w:t>
            </w:r>
          </w:p>
          <w:p>
            <w:pPr>
              <w:spacing w:before="2" w:line="352" w:lineRule="auto"/>
              <w:ind w:left="102" w:firstLine="71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应配备设计合理、防止渗漏、易于清洁的存</w:t>
            </w:r>
            <w:r>
              <w:rPr>
                <w:rFonts w:ascii="宋体" w:hAnsi="宋体" w:eastAsia="宋体" w:cs="宋体"/>
                <w:spacing w:val="17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放废弃物的专用设施;车间内存放废弃物的设施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>和容器应标识清晰。盛装危险化学品的容器或包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装应在处置前予以标识,并采取措施防止食品污</w:t>
            </w:r>
            <w:r>
              <w:rPr>
                <w:rFonts w:ascii="宋体" w:hAnsi="宋体" w:eastAsia="宋体" w:cs="宋体"/>
                <w:spacing w:val="17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染或意外污染事件的发生。必要时,应在适当地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点设置废弃物临时存放设施,并按废弃物特性分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33"/>
                <w:w w:val="105"/>
                <w:sz w:val="31"/>
                <w:szCs w:val="31"/>
              </w:rPr>
              <w:t>类存放。</w:t>
            </w:r>
          </w:p>
          <w:p>
            <w:pPr>
              <w:spacing w:before="1" w:line="346" w:lineRule="auto"/>
              <w:ind w:left="112" w:right="120" w:firstLine="71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场所外废弃物放置场所应与食品加工场所</w:t>
            </w: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隔离防止污染,防止不良气味或有害有毒气体溢</w:t>
            </w:r>
          </w:p>
          <w:p>
            <w:pPr>
              <w:spacing w:line="220" w:lineRule="auto"/>
              <w:ind w:firstLine="10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出，防止虫害孳生。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8" w:type="default"/>
          <w:pgSz w:w="12130" w:h="17000"/>
          <w:pgMar w:top="1445" w:right="1426" w:bottom="1470" w:left="1555" w:header="0" w:footer="1260" w:gutter="0"/>
          <w:cols w:space="720" w:num="1"/>
        </w:sectPr>
      </w:pPr>
    </w:p>
    <w:p/>
    <w:p/>
    <w:p>
      <w:pPr>
        <w:spacing w:line="161" w:lineRule="exact"/>
      </w:pPr>
    </w:p>
    <w:tbl>
      <w:tblPr>
        <w:tblStyle w:val="4"/>
        <w:tblW w:w="9172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428"/>
        <w:gridCol w:w="6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68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104" w:line="183" w:lineRule="auto"/>
              <w:ind w:firstLine="3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7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104" w:line="355" w:lineRule="auto"/>
              <w:ind w:left="380" w:right="210" w:hanging="16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设备与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32"/>
                <w:szCs w:val="32"/>
              </w:rPr>
              <w:t>维护</w:t>
            </w:r>
          </w:p>
        </w:tc>
        <w:tc>
          <w:tcPr>
            <w:tcW w:w="6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346" w:lineRule="auto"/>
              <w:ind w:left="92" w:right="41" w:firstLine="7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应配备与生产用途相适应的生产设备,并按</w:t>
            </w:r>
            <w:r>
              <w:rPr>
                <w:rFonts w:ascii="宋体" w:hAnsi="宋体" w:eastAsia="宋体" w:cs="宋体"/>
                <w:spacing w:val="17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 xml:space="preserve">工艺流程有序排列,避免引起交叉污染。设备的 </w:t>
            </w:r>
            <w:r>
              <w:rPr>
                <w:rFonts w:ascii="宋体" w:hAnsi="宋体" w:eastAsia="宋体" w:cs="宋体"/>
                <w:sz w:val="32"/>
                <w:szCs w:val="32"/>
              </w:rPr>
              <w:t>设计、建造、维护、使用和储存应满足食品安全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要</w:t>
            </w:r>
            <w:r>
              <w:rPr>
                <w:rFonts w:ascii="宋体" w:hAnsi="宋体" w:eastAsia="宋体" w:cs="宋体"/>
                <w:spacing w:val="-34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求</w:t>
            </w:r>
            <w:r>
              <w:rPr>
                <w:rFonts w:ascii="宋体" w:hAnsi="宋体" w:eastAsia="宋体" w:cs="宋体"/>
                <w:spacing w:val="-50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。</w:t>
            </w:r>
          </w:p>
          <w:p>
            <w:pPr>
              <w:spacing w:before="2" w:line="349" w:lineRule="auto"/>
              <w:ind w:left="92" w:firstLine="60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应对场所和设备进行有效的预防性维护,加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>强设备的日常维护和保养,定期检修,保留记录。</w:t>
            </w:r>
          </w:p>
          <w:p>
            <w:pPr>
              <w:spacing w:line="225" w:lineRule="auto"/>
              <w:ind w:firstLine="9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>防止维护保养工作产生食品安全风险。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37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4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line="245" w:lineRule="auto"/>
              <w:rPr>
                <w:rFonts w:ascii="Arial"/>
                <w:sz w:val="21"/>
              </w:rPr>
            </w:pPr>
          </w:p>
          <w:p>
            <w:pPr>
              <w:spacing w:before="104" w:line="339" w:lineRule="auto"/>
              <w:ind w:left="220" w:right="218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产品污</w:t>
            </w: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染风险</w:t>
            </w: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和隔离</w:t>
            </w:r>
          </w:p>
        </w:tc>
        <w:tc>
          <w:tcPr>
            <w:tcW w:w="688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7" w:line="348" w:lineRule="auto"/>
              <w:ind w:left="92" w:right="30" w:firstLine="7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应建立、实施和保持产品污染预防控制规</w:t>
            </w:r>
            <w:r>
              <w:rPr>
                <w:rFonts w:ascii="宋体" w:hAnsi="宋体" w:eastAsia="宋体" w:cs="宋体"/>
                <w:spacing w:val="17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程,控制对食品原料、食品添加剂、食品相关产</w:t>
            </w:r>
            <w:r>
              <w:rPr>
                <w:rFonts w:ascii="宋体" w:hAnsi="宋体" w:eastAsia="宋体" w:cs="宋体"/>
                <w:spacing w:val="17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品、半成品、成品、返工品和包装材料的污染和</w:t>
            </w: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3"/>
                <w:sz w:val="32"/>
                <w:szCs w:val="32"/>
              </w:rPr>
              <w:t>交叉污染的风险:</w:t>
            </w:r>
          </w:p>
          <w:p>
            <w:pPr>
              <w:spacing w:line="219" w:lineRule="auto"/>
              <w:ind w:firstLine="8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1"/>
                <w:sz w:val="32"/>
                <w:szCs w:val="32"/>
              </w:rPr>
              <w:t>1)微生物污染</w:t>
            </w:r>
          </w:p>
          <w:p>
            <w:pPr>
              <w:spacing w:before="169" w:line="339" w:lineRule="auto"/>
              <w:ind w:left="92" w:right="3" w:firstLine="71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"/>
                <w:sz w:val="32"/>
                <w:szCs w:val="32"/>
              </w:rPr>
              <w:t>建立实施生产经营设备、工具、容器和环境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的清洁消毒措施。</w:t>
            </w:r>
          </w:p>
          <w:p>
            <w:pPr>
              <w:spacing w:line="343" w:lineRule="auto"/>
              <w:ind w:left="92" w:right="111" w:firstLine="72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必要时,应建立食品生产经营过程中的微生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物监控计划,包括对环境及过程中产品的微生物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w w:val="102"/>
                <w:sz w:val="32"/>
                <w:szCs w:val="32"/>
              </w:rPr>
              <w:t>监控;</w:t>
            </w:r>
          </w:p>
          <w:p>
            <w:pPr>
              <w:spacing w:before="2" w:line="356" w:lineRule="auto"/>
              <w:ind w:left="92" w:firstLine="73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对生的、未加工的、非即食食品应采取物理</w:t>
            </w:r>
            <w:r>
              <w:rPr>
                <w:rFonts w:ascii="宋体" w:hAnsi="宋体" w:eastAsia="宋体" w:cs="宋体"/>
                <w:spacing w:val="1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w w:val="101"/>
                <w:sz w:val="31"/>
                <w:szCs w:val="31"/>
              </w:rPr>
              <w:t>或时间上的隔离措施,与即食食品分开,并在转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换隔离时进行有效的清洁与消毒,避免交叉污染;</w:t>
            </w:r>
          </w:p>
          <w:p>
            <w:pPr>
              <w:spacing w:before="1" w:line="216" w:lineRule="auto"/>
              <w:ind w:firstLine="82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在处理生食后,应对表面、器具、设备、固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59" w:type="default"/>
          <w:pgSz w:w="12060" w:h="16950"/>
          <w:pgMar w:top="1440" w:right="1382" w:bottom="1481" w:left="1495" w:header="0" w:footer="1250" w:gutter="0"/>
          <w:cols w:space="720" w:num="1"/>
        </w:sectPr>
      </w:pPr>
    </w:p>
    <w:p/>
    <w:p/>
    <w:p>
      <w:pPr>
        <w:spacing w:line="30" w:lineRule="exact"/>
      </w:pPr>
    </w:p>
    <w:tbl>
      <w:tblPr>
        <w:tblStyle w:val="4"/>
        <w:tblW w:w="91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408"/>
        <w:gridCol w:w="685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49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5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216" w:lineRule="auto"/>
              <w:ind w:firstLine="18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2"/>
                <w:sz w:val="32"/>
                <w:szCs w:val="32"/>
              </w:rPr>
              <w:t>定装置和配件彻底清洗,必要时进行消毒;</w:t>
            </w:r>
          </w:p>
          <w:p>
            <w:pPr>
              <w:spacing w:before="224" w:line="345" w:lineRule="auto"/>
              <w:ind w:left="183" w:right="89" w:firstLine="67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出于食品安全的目的,适宜时,需采取措施</w:t>
            </w: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限制或控制进入高清洁加工区域。</w:t>
            </w:r>
          </w:p>
          <w:p>
            <w:pPr>
              <w:spacing w:line="220" w:lineRule="auto"/>
              <w:ind w:firstLine="79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8"/>
                <w:w w:val="104"/>
                <w:sz w:val="32"/>
                <w:szCs w:val="32"/>
              </w:rPr>
              <w:t>2)物理污染</w:t>
            </w:r>
          </w:p>
          <w:p>
            <w:pPr>
              <w:spacing w:before="198" w:line="351" w:lineRule="auto"/>
              <w:ind w:left="183" w:right="96" w:firstLine="62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建立、实施和保持防止物理污染的控制措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施,对各类污染进行控制。</w:t>
            </w:r>
          </w:p>
          <w:p>
            <w:pPr>
              <w:spacing w:before="13" w:line="220" w:lineRule="auto"/>
              <w:ind w:firstLine="87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2"/>
                <w:sz w:val="32"/>
                <w:szCs w:val="32"/>
              </w:rPr>
              <w:t>控制措施可包括:</w:t>
            </w:r>
          </w:p>
          <w:p>
            <w:pPr>
              <w:spacing w:before="179" w:line="354" w:lineRule="auto"/>
              <w:ind w:left="183" w:firstLine="60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一应通过采取设备维护、卫生管理、现场管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理、外来人员管理及加工过程监督等措施,最大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程度地降低食品受到玻璃、金属、塑胶等异物污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w w:val="102"/>
                <w:sz w:val="31"/>
                <w:szCs w:val="31"/>
              </w:rPr>
              <w:t>染的风险;</w:t>
            </w:r>
          </w:p>
          <w:p>
            <w:pPr>
              <w:spacing w:before="2" w:line="349" w:lineRule="auto"/>
              <w:ind w:left="183" w:firstLine="60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一采取设置筛网、捕集器、磁铁、金属检查</w:t>
            </w: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器等有效措施降低金属或其他异物污染食品的风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31"/>
                <w:szCs w:val="31"/>
              </w:rPr>
              <w:t>险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11"/>
                <w:sz w:val="31"/>
                <w:szCs w:val="31"/>
              </w:rPr>
              <w:t>;</w:t>
            </w:r>
          </w:p>
          <w:p>
            <w:pPr>
              <w:spacing w:before="1" w:line="219" w:lineRule="auto"/>
              <w:ind w:firstLine="80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2"/>
                <w:sz w:val="32"/>
                <w:szCs w:val="32"/>
              </w:rPr>
              <w:t>一维护和定期检查设备;</w:t>
            </w:r>
          </w:p>
          <w:p>
            <w:pPr>
              <w:spacing w:before="216" w:line="342" w:lineRule="auto"/>
              <w:ind w:left="183" w:right="89" w:firstLine="61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6"/>
                <w:w w:val="101"/>
                <w:sz w:val="32"/>
                <w:szCs w:val="32"/>
              </w:rPr>
              <w:t>—适用时,使用经校准的探测或筛选设备</w:t>
            </w:r>
            <w:r>
              <w:rPr>
                <w:rFonts w:ascii="宋体" w:hAnsi="宋体" w:eastAsia="宋体" w:cs="宋体"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32"/>
                <w:szCs w:val="32"/>
              </w:rPr>
              <w:t>(金属探测器、x射线探测器等);</w:t>
            </w:r>
          </w:p>
          <w:p>
            <w:pPr>
              <w:spacing w:line="346" w:lineRule="auto"/>
              <w:ind w:left="183" w:right="120" w:firstLine="60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—建立预案以处置破损(如玻璃或塑料容器</w:t>
            </w:r>
            <w:r>
              <w:rPr>
                <w:rFonts w:ascii="宋体" w:hAnsi="宋体" w:eastAsia="宋体" w:cs="宋体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17"/>
                <w:w w:val="103"/>
                <w:sz w:val="32"/>
                <w:szCs w:val="32"/>
              </w:rPr>
              <w:t>破损)情况。</w:t>
            </w:r>
          </w:p>
          <w:p>
            <w:pPr>
              <w:spacing w:line="220" w:lineRule="auto"/>
              <w:ind w:firstLine="81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7"/>
                <w:w w:val="103"/>
                <w:sz w:val="32"/>
                <w:szCs w:val="32"/>
              </w:rPr>
              <w:t>3)化学污染</w:t>
            </w:r>
          </w:p>
          <w:p>
            <w:pPr>
              <w:spacing w:before="198" w:line="595" w:lineRule="exact"/>
              <w:ind w:firstLine="82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position w:val="20"/>
                <w:sz w:val="32"/>
                <w:szCs w:val="32"/>
              </w:rPr>
              <w:t>建立、实施和保持防止化学污染的控制措</w:t>
            </w:r>
          </w:p>
          <w:p>
            <w:pPr>
              <w:spacing w:before="1" w:line="216" w:lineRule="auto"/>
              <w:ind w:firstLine="18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施,对各类污染进行控制。控制措施可包括: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0" w:type="default"/>
          <w:pgSz w:w="11910" w:h="16840"/>
          <w:pgMar w:top="1431" w:right="1344" w:bottom="1532" w:left="1415" w:header="0" w:footer="1280" w:gutter="0"/>
          <w:cols w:space="720" w:num="1"/>
        </w:sectPr>
      </w:pPr>
    </w:p>
    <w:p/>
    <w:p/>
    <w:p>
      <w:pPr>
        <w:spacing w:line="20" w:lineRule="exact"/>
      </w:pPr>
    </w:p>
    <w:tbl>
      <w:tblPr>
        <w:tblStyle w:val="4"/>
        <w:tblW w:w="921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418"/>
        <w:gridCol w:w="6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379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0" w:line="338" w:lineRule="auto"/>
              <w:ind w:left="132" w:right="74" w:firstLine="66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2"/>
                <w:sz w:val="32"/>
                <w:szCs w:val="32"/>
              </w:rPr>
              <w:t>—对清洁剂、消毒剂、润滑剂和杀虫剂等化</w:t>
            </w: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2"/>
                <w:sz w:val="32"/>
                <w:szCs w:val="32"/>
              </w:rPr>
              <w:t>学污染物实施控制;</w:t>
            </w:r>
          </w:p>
          <w:p>
            <w:pPr>
              <w:spacing w:line="606" w:lineRule="exact"/>
              <w:ind w:firstLine="77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1"/>
                <w:position w:val="21"/>
                <w:sz w:val="32"/>
                <w:szCs w:val="32"/>
              </w:rPr>
              <w:t>—对食品添加剂和食品加工助剂的使用应</w:t>
            </w:r>
          </w:p>
          <w:p>
            <w:pPr>
              <w:spacing w:line="216" w:lineRule="auto"/>
              <w:ind w:firstLine="1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符合法规和标准的要求,防止非预期使用。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92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104" w:line="185" w:lineRule="auto"/>
              <w:ind w:firstLine="34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9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6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before="104" w:line="579" w:lineRule="exact"/>
              <w:ind w:firstLine="38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position w:val="19"/>
                <w:sz w:val="32"/>
                <w:szCs w:val="32"/>
              </w:rPr>
              <w:t>清洁</w:t>
            </w:r>
          </w:p>
          <w:p>
            <w:pPr>
              <w:spacing w:line="219" w:lineRule="auto"/>
              <w:ind w:firstLine="38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消毒</w:t>
            </w:r>
          </w:p>
        </w:tc>
        <w:tc>
          <w:tcPr>
            <w:tcW w:w="69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5" w:line="343" w:lineRule="auto"/>
              <w:ind w:left="112" w:right="148" w:firstLine="71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>应根据原料、产品和工艺的特点,针对生产</w:t>
            </w:r>
            <w:r>
              <w:rPr>
                <w:rFonts w:ascii="宋体" w:hAnsi="宋体" w:eastAsia="宋体" w:cs="宋体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设备和环境制定有效的清洁消毒方案,降低污染</w:t>
            </w:r>
            <w:r>
              <w:rPr>
                <w:rFonts w:ascii="宋体" w:hAnsi="宋体" w:eastAsia="宋体" w:cs="宋体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并避免造成新的污染。</w:t>
            </w:r>
          </w:p>
          <w:p>
            <w:pPr>
              <w:spacing w:line="355" w:lineRule="auto"/>
              <w:ind w:left="132" w:firstLine="69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清洁消毒方案应包括以下内容:清洁消毒的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区域、设备或器具的名称,清洁消毒工作的职责,</w:t>
            </w: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6"/>
                <w:w w:val="101"/>
                <w:sz w:val="31"/>
                <w:szCs w:val="31"/>
              </w:rPr>
              <w:t>洗涤、消毒剂的名称,消毒剂的浓度和时间,清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>洁消毒的方法和频率,清洁消毒效果的验证及不</w:t>
            </w: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符合的处理,清洁消毒工作及监控的记录。</w:t>
            </w:r>
          </w:p>
          <w:p>
            <w:pPr>
              <w:spacing w:before="2" w:line="339" w:lineRule="auto"/>
              <w:ind w:left="132" w:right="71" w:firstLine="70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4"/>
                <w:sz w:val="32"/>
                <w:szCs w:val="32"/>
              </w:rPr>
              <w:t>应配备足够的食品、工器具和设备的专用清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洁设施。必要时应配备适宜的消毒设施。</w:t>
            </w:r>
          </w:p>
          <w:p>
            <w:pPr>
              <w:spacing w:before="3" w:line="342" w:lineRule="auto"/>
              <w:ind w:left="132" w:right="61" w:firstLine="70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5"/>
                <w:sz w:val="32"/>
                <w:szCs w:val="32"/>
              </w:rPr>
              <w:t>应采取措施避免清洁、消毒工器具带来的交</w:t>
            </w:r>
            <w:r>
              <w:rPr>
                <w:rFonts w:ascii="宋体" w:hAnsi="宋体" w:eastAsia="宋体" w:cs="宋体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</w:rPr>
              <w:t>叉污染。卫生间和废弃物等高污染区域的工具和</w:t>
            </w: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设备应单独清洁和存放。</w:t>
            </w:r>
          </w:p>
          <w:p>
            <w:pPr>
              <w:spacing w:line="590" w:lineRule="exact"/>
              <w:ind w:firstLine="8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3"/>
                <w:position w:val="20"/>
                <w:sz w:val="32"/>
                <w:szCs w:val="32"/>
              </w:rPr>
              <w:t>食品清洗设施与洗手设施、工器具及设备的</w:t>
            </w:r>
          </w:p>
          <w:p>
            <w:pPr>
              <w:spacing w:before="1" w:line="214" w:lineRule="auto"/>
              <w:ind w:firstLine="1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清洁设施应分离。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89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line="358" w:lineRule="auto"/>
              <w:rPr>
                <w:rFonts w:ascii="Arial"/>
                <w:sz w:val="21"/>
              </w:rPr>
            </w:pPr>
          </w:p>
          <w:p>
            <w:pPr>
              <w:spacing w:before="104" w:line="185" w:lineRule="auto"/>
              <w:ind w:firstLine="2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10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104" w:line="590" w:lineRule="exact"/>
              <w:ind w:firstLine="38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0"/>
                <w:position w:val="20"/>
                <w:sz w:val="32"/>
                <w:szCs w:val="32"/>
              </w:rPr>
              <w:t>虫害</w:t>
            </w:r>
          </w:p>
          <w:p>
            <w:pPr>
              <w:spacing w:line="220" w:lineRule="auto"/>
              <w:ind w:firstLine="38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3"/>
                <w:sz w:val="32"/>
                <w:szCs w:val="32"/>
              </w:rPr>
              <w:t>防治</w:t>
            </w:r>
          </w:p>
        </w:tc>
        <w:tc>
          <w:tcPr>
            <w:tcW w:w="69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359" w:lineRule="auto"/>
              <w:ind w:left="122" w:firstLine="71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应建立、实施和保持虫害控制规程,以预防、</w:t>
            </w:r>
            <w:r>
              <w:rPr>
                <w:rFonts w:ascii="宋体" w:hAnsi="宋体" w:eastAsia="宋体" w:cs="宋体"/>
                <w:spacing w:val="17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监视和控制或消除场所发生虫害的风险。程序应</w:t>
            </w:r>
          </w:p>
          <w:p>
            <w:pPr>
              <w:spacing w:before="1" w:line="224" w:lineRule="auto"/>
              <w:ind w:firstLine="13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包括以下内容: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1" w:type="default"/>
          <w:pgSz w:w="11910" w:h="16840"/>
          <w:pgMar w:top="1431" w:right="1271" w:bottom="1579" w:left="1415" w:header="0" w:footer="1319" w:gutter="0"/>
          <w:cols w:space="720" w:num="1"/>
        </w:sectPr>
      </w:pPr>
    </w:p>
    <w:p/>
    <w:p/>
    <w:p>
      <w:pPr>
        <w:spacing w:line="169" w:lineRule="exact"/>
      </w:pPr>
    </w:p>
    <w:tbl>
      <w:tblPr>
        <w:tblStyle w:val="4"/>
        <w:tblW w:w="9191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408"/>
        <w:gridCol w:w="690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5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9" w:line="341" w:lineRule="auto"/>
              <w:ind w:left="122" w:right="130" w:firstLine="71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制定和执行虫害控制措施,并定期检查。生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产车间及仓库应采取有效措施,防止有害生物的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32"/>
                <w:szCs w:val="32"/>
              </w:rPr>
              <w:t>藏匿或孳生或鼠类昆虫的侵入。如:</w:t>
            </w:r>
          </w:p>
          <w:p>
            <w:pPr>
              <w:spacing w:line="219" w:lineRule="auto"/>
              <w:ind w:firstLine="79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"/>
                <w:sz w:val="32"/>
                <w:szCs w:val="32"/>
              </w:rPr>
              <w:t>—去除潜在藏匿或孳生点;</w:t>
            </w:r>
          </w:p>
          <w:p>
            <w:pPr>
              <w:spacing w:before="219" w:line="620" w:lineRule="exact"/>
              <w:ind w:firstLine="78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2"/>
                <w:position w:val="22"/>
                <w:sz w:val="32"/>
                <w:szCs w:val="32"/>
              </w:rPr>
              <w:t>—场所周围的景观设计应尽量减少吸引和</w:t>
            </w:r>
          </w:p>
          <w:p>
            <w:pPr>
              <w:spacing w:line="219" w:lineRule="auto"/>
              <w:ind w:firstLine="12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2"/>
                <w:sz w:val="32"/>
                <w:szCs w:val="32"/>
              </w:rPr>
              <w:t>藏匿有害生物;</w:t>
            </w:r>
          </w:p>
          <w:p>
            <w:pPr>
              <w:spacing w:before="178" w:line="225" w:lineRule="auto"/>
              <w:ind w:firstLine="80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—安装纱帘、纱网、防鼠板、防蝇灯、风幕;</w:t>
            </w:r>
          </w:p>
          <w:p>
            <w:pPr>
              <w:spacing w:before="215" w:line="219" w:lineRule="auto"/>
              <w:ind w:firstLine="79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—易孳生虫害的食品应离墙离地存放。</w:t>
            </w:r>
          </w:p>
          <w:p>
            <w:pPr>
              <w:spacing w:before="237" w:line="349" w:lineRule="auto"/>
              <w:ind w:left="122" w:firstLine="71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绘制虫害控制平面图,标明捕鼠器、粘鼠板、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灭蝇灯、室外诱饵投放点、生化信息素捕杀装置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>等放置的位置。</w:t>
            </w:r>
          </w:p>
          <w:p>
            <w:pPr>
              <w:spacing w:before="5" w:line="342" w:lineRule="auto"/>
              <w:ind w:left="122" w:right="122" w:firstLine="69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若发现有虫鼠害痕迹时,应追查来源,消除</w:t>
            </w:r>
            <w:r>
              <w:rPr>
                <w:rFonts w:ascii="宋体" w:hAnsi="宋体" w:eastAsia="宋体" w:cs="宋体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隐患。采用物理、化学或生物制剂进行处理时,</w:t>
            </w: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不应影响食品安全和食品应有的品质,不应污染</w:t>
            </w: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食品接触表面、设备、工器具及包装材料。</w:t>
            </w:r>
          </w:p>
          <w:p>
            <w:pPr>
              <w:spacing w:line="220" w:lineRule="auto"/>
              <w:ind w:firstLine="82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应保留虫害防治的记录。</w:t>
            </w:r>
          </w:p>
          <w:p>
            <w:pPr>
              <w:spacing w:before="203" w:line="343" w:lineRule="auto"/>
              <w:ind w:left="122" w:right="162" w:firstLine="71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"/>
                <w:sz w:val="32"/>
                <w:szCs w:val="32"/>
              </w:rPr>
              <w:t>如虫害控制采取外包方式,食品生产经营组</w:t>
            </w:r>
            <w:r>
              <w:rPr>
                <w:rFonts w:ascii="宋体" w:hAnsi="宋体" w:eastAsia="宋体" w:cs="宋体"/>
                <w:spacing w:val="1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织应对外包方进行监视。如有需要,确保外包方</w:t>
            </w:r>
            <w:r>
              <w:rPr>
                <w:rFonts w:ascii="宋体" w:hAnsi="宋体" w:eastAsia="宋体" w:cs="宋体"/>
                <w:spacing w:val="10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或其指定的虫害控制操作人员采取纠正措施(如</w:t>
            </w:r>
          </w:p>
          <w:p>
            <w:pPr>
              <w:spacing w:before="1" w:line="219" w:lineRule="auto"/>
              <w:ind w:firstLine="12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消灭虫害、消除藏匿点或入侵路线）。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9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27" w:lineRule="auto"/>
              <w:rPr>
                <w:rFonts w:ascii="Arial"/>
                <w:sz w:val="21"/>
              </w:rPr>
            </w:pPr>
          </w:p>
          <w:p>
            <w:pPr>
              <w:spacing w:before="104" w:line="187" w:lineRule="auto"/>
              <w:ind w:firstLine="2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11</w:t>
            </w: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5" w:line="615" w:lineRule="exact"/>
              <w:ind w:firstLine="37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position w:val="22"/>
                <w:sz w:val="32"/>
                <w:szCs w:val="32"/>
              </w:rPr>
              <w:t>员工</w:t>
            </w:r>
          </w:p>
          <w:p>
            <w:pPr>
              <w:spacing w:before="1" w:line="212" w:lineRule="auto"/>
              <w:ind w:firstLine="37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卫生</w:t>
            </w:r>
          </w:p>
        </w:tc>
        <w:tc>
          <w:tcPr>
            <w:tcW w:w="69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2" w:line="586" w:lineRule="exact"/>
              <w:ind w:firstLine="81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2"/>
                <w:position w:val="19"/>
                <w:sz w:val="32"/>
                <w:szCs w:val="32"/>
              </w:rPr>
              <w:t>应建立个人卫生控制规程。应确保所有员工</w:t>
            </w:r>
          </w:p>
          <w:p>
            <w:pPr>
              <w:spacing w:line="216" w:lineRule="auto"/>
              <w:ind w:firstLine="12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意识到良好个人卫生的重要性,理解和遵守确保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2" w:type="default"/>
          <w:pgSz w:w="12100" w:h="16970"/>
          <w:pgMar w:top="1442" w:right="1353" w:bottom="1539" w:left="1545" w:header="0" w:footer="1280" w:gutter="0"/>
          <w:cols w:space="720" w:num="1"/>
        </w:sectPr>
      </w:pPr>
    </w:p>
    <w:p/>
    <w:p/>
    <w:p>
      <w:pPr>
        <w:spacing w:line="20" w:lineRule="exact"/>
      </w:pPr>
    </w:p>
    <w:tbl>
      <w:tblPr>
        <w:tblStyle w:val="4"/>
        <w:tblW w:w="922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418"/>
        <w:gridCol w:w="69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5338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3" w:line="219" w:lineRule="auto"/>
              <w:ind w:firstLine="1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食品安全和宜食用性的操作规范。</w:t>
            </w:r>
          </w:p>
          <w:p>
            <w:pPr>
              <w:spacing w:before="201" w:line="355" w:lineRule="auto"/>
              <w:ind w:left="132" w:firstLine="68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应提供必要的员工卫生设施并维护良好。适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宜时,应包括更衣室、工作鞋靴消毒设施和/或穿</w:t>
            </w: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-2"/>
                <w:sz w:val="31"/>
                <w:szCs w:val="31"/>
              </w:rPr>
              <w:t>戴鞋套设施、洗手设施、干手设施、手消毒设施、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风淋室、淋浴室和卫生间等。</w:t>
            </w:r>
          </w:p>
          <w:p>
            <w:pPr>
              <w:spacing w:before="2" w:line="591" w:lineRule="exact"/>
              <w:ind w:firstLine="85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position w:val="20"/>
                <w:sz w:val="31"/>
                <w:szCs w:val="31"/>
              </w:rPr>
              <w:t>员工卫生设施的设计应不会造成交叉污染，</w:t>
            </w:r>
          </w:p>
          <w:p>
            <w:pPr>
              <w:spacing w:line="225" w:lineRule="auto"/>
              <w:ind w:firstLine="13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保证将食品安全的风险降至最低。</w:t>
            </w:r>
          </w:p>
          <w:p>
            <w:pPr>
              <w:spacing w:before="177" w:line="626" w:lineRule="exact"/>
              <w:ind w:firstLine="8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position w:val="23"/>
                <w:sz w:val="32"/>
                <w:szCs w:val="32"/>
              </w:rPr>
              <w:t>对于临时/流动食品生产经营场所,必要时,</w:t>
            </w:r>
          </w:p>
          <w:p>
            <w:pPr>
              <w:spacing w:before="1" w:line="209" w:lineRule="auto"/>
              <w:ind w:firstLine="1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应配备卫生和洗手设施。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74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1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before="104" w:line="187" w:lineRule="auto"/>
              <w:ind w:firstLine="26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12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4" w:line="349" w:lineRule="auto"/>
              <w:ind w:left="380" w:right="214" w:hanging="15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工作服</w:t>
            </w:r>
            <w:r>
              <w:rPr>
                <w:rFonts w:ascii="宋体" w:hAnsi="宋体" w:eastAsia="宋体" w:cs="宋体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管理</w:t>
            </w:r>
          </w:p>
        </w:tc>
        <w:tc>
          <w:tcPr>
            <w:tcW w:w="69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7" w:line="340" w:lineRule="auto"/>
              <w:ind w:left="132" w:right="128" w:firstLine="67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应根据防护程度的要求,为进入作业区的员</w:t>
            </w: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工提供适用的工作服及配套用品,以便将食品安</w:t>
            </w:r>
            <w:r>
              <w:rPr>
                <w:rFonts w:ascii="宋体" w:hAnsi="宋体" w:eastAsia="宋体" w:cs="宋体"/>
                <w:spacing w:val="16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全风险降至最低。包括但不限于:口罩、帽子、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发网、衣、裤、鞋靴、围裙、套袖、手套等。</w:t>
            </w:r>
          </w:p>
          <w:p>
            <w:pPr>
              <w:spacing w:line="216" w:lineRule="auto"/>
              <w:ind w:firstLine="82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工作服应定期清洗,必要时消毒。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8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line="243" w:lineRule="auto"/>
              <w:rPr>
                <w:rFonts w:ascii="Arial"/>
                <w:sz w:val="21"/>
              </w:rPr>
            </w:pPr>
          </w:p>
          <w:p>
            <w:pPr>
              <w:spacing w:before="104" w:line="185" w:lineRule="auto"/>
              <w:ind w:firstLine="26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13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4" w:line="578" w:lineRule="exact"/>
              <w:ind w:firstLine="38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position w:val="19"/>
                <w:sz w:val="32"/>
                <w:szCs w:val="32"/>
              </w:rPr>
              <w:t>员工</w:t>
            </w:r>
          </w:p>
          <w:p>
            <w:pPr>
              <w:spacing w:line="219" w:lineRule="auto"/>
              <w:ind w:firstLine="38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健康</w:t>
            </w:r>
          </w:p>
        </w:tc>
        <w:tc>
          <w:tcPr>
            <w:tcW w:w="693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350" w:lineRule="auto"/>
              <w:ind w:left="132" w:right="179" w:firstLine="699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>应对员工健康进行管理,明确健康标准,以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降低食品安全风险。</w:t>
            </w:r>
          </w:p>
          <w:p>
            <w:pPr>
              <w:spacing w:before="4" w:line="351" w:lineRule="auto"/>
              <w:ind w:left="132" w:firstLine="68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6"/>
                <w:sz w:val="31"/>
                <w:szCs w:val="31"/>
              </w:rPr>
              <w:t>对于患有传染性疾病或对食品安全有直接</w:t>
            </w: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影响的食品生产/经营人员,不应让其进入任何食</w:t>
            </w: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品处理区域,并及时向上级报告。对于某些疾病,</w:t>
            </w: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9"/>
                <w:sz w:val="31"/>
                <w:szCs w:val="31"/>
              </w:rPr>
              <w:t>应适当考虑在返回工作岗位前获取体检合格证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11"/>
                <w:sz w:val="31"/>
                <w:szCs w:val="31"/>
              </w:rPr>
              <w:t>明。必要时,应将有伤口的人员分配到他们不会</w:t>
            </w:r>
          </w:p>
          <w:p>
            <w:pPr>
              <w:spacing w:line="225" w:lineRule="auto"/>
              <w:ind w:firstLine="13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直接接触食品的地方工作。如果允许受伤人员继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3" w:type="default"/>
          <w:pgSz w:w="11910" w:h="16840"/>
          <w:pgMar w:top="1431" w:right="1271" w:bottom="1540" w:left="1405" w:header="0" w:footer="1330" w:gutter="0"/>
          <w:cols w:space="720" w:num="1"/>
        </w:sectPr>
      </w:pPr>
    </w:p>
    <w:p/>
    <w:p/>
    <w:p>
      <w:pPr>
        <w:spacing w:line="161" w:lineRule="exact"/>
      </w:pPr>
    </w:p>
    <w:tbl>
      <w:tblPr>
        <w:tblStyle w:val="4"/>
        <w:tblW w:w="9214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428"/>
        <w:gridCol w:w="69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9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6" w:line="345" w:lineRule="auto"/>
              <w:ind w:left="102" w:right="20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8"/>
                <w:sz w:val="32"/>
                <w:szCs w:val="32"/>
              </w:rPr>
              <w:t>续工作,应采取适当措施对受伤人员伤口进行</w:t>
            </w: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处理,并防止防护用品或医疗用品污染食品。</w:t>
            </w:r>
          </w:p>
          <w:p>
            <w:pPr>
              <w:spacing w:line="585" w:lineRule="exact"/>
              <w:ind w:firstLine="81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position w:val="19"/>
                <w:sz w:val="32"/>
                <w:szCs w:val="32"/>
              </w:rPr>
              <w:t>应每年对食品安全有直接影响的生产/经营</w:t>
            </w:r>
          </w:p>
          <w:p>
            <w:pPr>
              <w:spacing w:line="216" w:lineRule="auto"/>
              <w:ind w:firstLine="10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人员进行健康检查,保留记录。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964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59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line="260" w:lineRule="auto"/>
              <w:rPr>
                <w:rFonts w:ascii="Arial"/>
                <w:sz w:val="21"/>
              </w:rPr>
            </w:pPr>
          </w:p>
          <w:p>
            <w:pPr>
              <w:spacing w:before="104" w:line="187" w:lineRule="auto"/>
              <w:ind w:firstLine="26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14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7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before="105" w:line="598" w:lineRule="exact"/>
              <w:ind w:firstLine="38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position w:val="21"/>
                <w:sz w:val="32"/>
                <w:szCs w:val="32"/>
              </w:rPr>
              <w:t>场所</w:t>
            </w:r>
          </w:p>
          <w:p>
            <w:pPr>
              <w:spacing w:line="219" w:lineRule="auto"/>
              <w:ind w:firstLine="38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巡检</w:t>
            </w:r>
          </w:p>
        </w:tc>
        <w:tc>
          <w:tcPr>
            <w:tcW w:w="6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352" w:lineRule="auto"/>
              <w:ind w:left="102" w:firstLine="68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6"/>
                <w:sz w:val="31"/>
                <w:szCs w:val="31"/>
              </w:rPr>
              <w:t>应根据产品的特点以及生产经营过程的卫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生要求,建立对保证食品安全具有显著意义的关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键步骤的巡检计划,按规定的频次检查生产环境、</w:t>
            </w: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 xml:space="preserve"> 食品加工人员、设备及设施,对发现的问题及时</w:t>
            </w:r>
          </w:p>
          <w:p>
            <w:pPr>
              <w:spacing w:line="222" w:lineRule="auto"/>
              <w:ind w:firstLine="10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>纠正,确保场所环境和加工设备保持适当的状态。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74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104" w:line="185" w:lineRule="auto"/>
              <w:ind w:firstLine="26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15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104" w:line="226" w:lineRule="auto"/>
              <w:ind w:firstLine="38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>返工</w:t>
            </w:r>
          </w:p>
        </w:tc>
        <w:tc>
          <w:tcPr>
            <w:tcW w:w="6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8" w:line="361" w:lineRule="auto"/>
              <w:ind w:left="102" w:firstLine="608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返工品的存放、处置和使用应保持产品的质</w:t>
            </w:r>
            <w:r>
              <w:rPr>
                <w:rFonts w:ascii="宋体" w:hAnsi="宋体" w:eastAsia="宋体" w:cs="宋体"/>
                <w:spacing w:val="17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4"/>
                <w:sz w:val="31"/>
                <w:szCs w:val="31"/>
              </w:rPr>
              <w:t>量、安全和可追溯，并符合相关法律法规要求。</w:t>
            </w:r>
          </w:p>
          <w:p>
            <w:pPr>
              <w:spacing w:line="337" w:lineRule="auto"/>
              <w:ind w:left="102" w:right="193" w:firstLine="64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1"/>
                <w:sz w:val="32"/>
                <w:szCs w:val="32"/>
              </w:rPr>
              <w:t>应清晰识别和(或)标识返工品以确保可追</w:t>
            </w: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溯。应保留返工品的可追溯记录。</w:t>
            </w:r>
          </w:p>
          <w:p>
            <w:pPr>
              <w:spacing w:line="590" w:lineRule="exact"/>
              <w:ind w:firstLine="81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7"/>
                <w:position w:val="20"/>
                <w:sz w:val="32"/>
                <w:szCs w:val="32"/>
              </w:rPr>
              <w:t>应记录返工品的分类和原因(如产品名称、</w:t>
            </w:r>
          </w:p>
          <w:p>
            <w:pPr>
              <w:spacing w:line="219" w:lineRule="auto"/>
              <w:ind w:firstLine="10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生产日期、班次、生产线和保质期）。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58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before="104" w:line="185" w:lineRule="auto"/>
              <w:ind w:firstLine="265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16</w:t>
            </w:r>
          </w:p>
        </w:tc>
        <w:tc>
          <w:tcPr>
            <w:tcW w:w="14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2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line="263" w:lineRule="auto"/>
              <w:rPr>
                <w:rFonts w:ascii="Arial"/>
                <w:sz w:val="21"/>
              </w:rPr>
            </w:pPr>
          </w:p>
          <w:p>
            <w:pPr>
              <w:spacing w:before="104" w:line="600" w:lineRule="exact"/>
              <w:ind w:firstLine="38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position w:val="20"/>
                <w:sz w:val="32"/>
                <w:szCs w:val="32"/>
              </w:rPr>
              <w:t>运输</w:t>
            </w:r>
          </w:p>
          <w:p>
            <w:pPr>
              <w:spacing w:line="219" w:lineRule="auto"/>
              <w:ind w:firstLine="38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储存</w:t>
            </w:r>
          </w:p>
        </w:tc>
        <w:tc>
          <w:tcPr>
            <w:tcW w:w="6922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349" w:lineRule="auto"/>
              <w:ind w:left="102" w:firstLine="60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sz w:val="31"/>
                <w:szCs w:val="31"/>
              </w:rPr>
              <w:t>贮存、运输和装卸食品的容器、工器具和设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备、车辆应当安全、无害,保持清洁和状况良好,</w:t>
            </w: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适合预期用途,降低食品污染的风险。</w:t>
            </w:r>
          </w:p>
          <w:p>
            <w:pPr>
              <w:spacing w:before="2" w:line="348" w:lineRule="auto"/>
              <w:ind w:left="102" w:right="74" w:firstLine="61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食品原料、食品添加剂、食品相关产品、半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z w:val="32"/>
                <w:szCs w:val="32"/>
              </w:rPr>
              <w:t>成品、成品和包装材料等应依据性质的不同分设</w:t>
            </w:r>
            <w:r>
              <w:rPr>
                <w:rFonts w:ascii="宋体" w:hAnsi="宋体" w:eastAsia="宋体" w:cs="宋体"/>
                <w:spacing w:val="14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18"/>
                <w:sz w:val="32"/>
                <w:szCs w:val="32"/>
              </w:rPr>
              <w:t>贮存场所,或分区域码放,并有明确标识,防止</w:t>
            </w:r>
          </w:p>
          <w:p>
            <w:pPr>
              <w:spacing w:before="1" w:line="216" w:lineRule="auto"/>
              <w:ind w:firstLine="10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32"/>
                <w:sz w:val="32"/>
                <w:szCs w:val="32"/>
              </w:rPr>
              <w:t>交叉污染。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4" w:type="default"/>
          <w:pgSz w:w="12070" w:h="16950"/>
          <w:pgMar w:top="1440" w:right="1340" w:bottom="1523" w:left="1504" w:header="0" w:footer="1260" w:gutter="0"/>
          <w:cols w:space="720" w:num="1"/>
        </w:sectPr>
      </w:pPr>
    </w:p>
    <w:p/>
    <w:p/>
    <w:p>
      <w:pPr>
        <w:spacing w:line="111" w:lineRule="auto"/>
        <w:rPr>
          <w:rFonts w:ascii="Arial"/>
          <w:sz w:val="2"/>
        </w:rPr>
      </w:pPr>
    </w:p>
    <w:tbl>
      <w:tblPr>
        <w:tblStyle w:val="4"/>
        <w:tblW w:w="9183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1418"/>
        <w:gridCol w:w="690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748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1" w:line="342" w:lineRule="auto"/>
              <w:ind w:left="102" w:right="74" w:firstLine="62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根据食品的特点和卫生需要选择适宜且受控</w:t>
            </w:r>
            <w:r>
              <w:rPr>
                <w:rFonts w:ascii="宋体" w:hAnsi="宋体" w:eastAsia="宋体" w:cs="宋体"/>
                <w:spacing w:val="13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2"/>
                <w:szCs w:val="32"/>
              </w:rPr>
              <w:t>的贮存和运输条件,必要时应配备保温、冷藏、</w:t>
            </w:r>
            <w:r>
              <w:rPr>
                <w:rFonts w:ascii="宋体" w:hAnsi="宋体" w:eastAsia="宋体" w:cs="宋体"/>
                <w:spacing w:val="1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2"/>
                <w:szCs w:val="32"/>
              </w:rPr>
              <w:t>保鲜等设施,并对温度、湿度和其他环境条件进</w:t>
            </w: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2"/>
                <w:szCs w:val="32"/>
              </w:rPr>
              <w:t>行</w:t>
            </w:r>
            <w:r>
              <w:rPr>
                <w:rFonts w:ascii="宋体" w:hAnsi="宋体" w:eastAsia="宋体" w:cs="宋体"/>
                <w:spacing w:val="-69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2"/>
                <w:szCs w:val="32"/>
              </w:rPr>
              <w:t>监</w:t>
            </w:r>
            <w:r>
              <w:rPr>
                <w:rFonts w:ascii="宋体" w:hAnsi="宋体" w:eastAsia="宋体" w:cs="宋体"/>
                <w:spacing w:val="-74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2"/>
                <w:szCs w:val="32"/>
              </w:rPr>
              <w:t>控</w:t>
            </w:r>
            <w:r>
              <w:rPr>
                <w:rFonts w:ascii="宋体" w:hAnsi="宋体" w:eastAsia="宋体" w:cs="宋体"/>
                <w:spacing w:val="-85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4"/>
                <w:sz w:val="32"/>
                <w:szCs w:val="32"/>
              </w:rPr>
              <w:t>。</w:t>
            </w:r>
          </w:p>
          <w:p>
            <w:pPr>
              <w:spacing w:line="610" w:lineRule="exact"/>
              <w:ind w:firstLine="72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position w:val="21"/>
                <w:sz w:val="32"/>
                <w:szCs w:val="32"/>
              </w:rPr>
              <w:t>不得将食品与有毒、有害或有异味的物料一</w:t>
            </w:r>
          </w:p>
          <w:p>
            <w:pPr>
              <w:spacing w:line="219" w:lineRule="auto"/>
              <w:ind w:firstLine="1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6"/>
                <w:sz w:val="32"/>
                <w:szCs w:val="32"/>
              </w:rPr>
              <w:t>同贮存运输。</w:t>
            </w:r>
          </w:p>
          <w:p>
            <w:pPr>
              <w:spacing w:before="194" w:line="607" w:lineRule="exact"/>
              <w:ind w:firstLine="72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4"/>
                <w:position w:val="21"/>
                <w:sz w:val="32"/>
                <w:szCs w:val="32"/>
              </w:rPr>
              <w:t>运输散装食品的容器和运输工具,应确保食</w:t>
            </w:r>
          </w:p>
          <w:p>
            <w:pPr>
              <w:spacing w:before="1" w:line="215" w:lineRule="auto"/>
              <w:ind w:firstLine="1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>品安全和宜食用性不受影响。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84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56" w:lineRule="auto"/>
              <w:rPr>
                <w:rFonts w:ascii="Arial"/>
                <w:sz w:val="21"/>
              </w:rPr>
            </w:pPr>
          </w:p>
          <w:p>
            <w:pPr>
              <w:spacing w:line="357" w:lineRule="auto"/>
              <w:rPr>
                <w:rFonts w:ascii="Arial"/>
                <w:sz w:val="21"/>
              </w:rPr>
            </w:pPr>
          </w:p>
          <w:p>
            <w:pPr>
              <w:spacing w:before="104" w:line="185" w:lineRule="auto"/>
              <w:ind w:firstLine="2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17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line="316" w:lineRule="auto"/>
              <w:rPr>
                <w:rFonts w:ascii="Arial"/>
                <w:sz w:val="21"/>
              </w:rPr>
            </w:pPr>
          </w:p>
          <w:p>
            <w:pPr>
              <w:spacing w:before="104" w:line="219" w:lineRule="auto"/>
              <w:ind w:firstLine="221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4"/>
                <w:sz w:val="32"/>
                <w:szCs w:val="32"/>
              </w:rPr>
              <w:t>来访者</w:t>
            </w:r>
          </w:p>
        </w:tc>
        <w:tc>
          <w:tcPr>
            <w:tcW w:w="6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13" w:line="340" w:lineRule="auto"/>
              <w:ind w:left="132" w:right="80" w:firstLine="58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被允许进入食品生产/经营场所的来访者,在</w:t>
            </w:r>
            <w:r>
              <w:rPr>
                <w:rFonts w:ascii="宋体" w:hAnsi="宋体" w:eastAsia="宋体" w:cs="宋体"/>
                <w:spacing w:val="17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2"/>
                <w:szCs w:val="32"/>
              </w:rPr>
              <w:t>进入时应遵守和食品生产/经营人员同样的卫生</w:t>
            </w:r>
          </w:p>
          <w:p>
            <w:pPr>
              <w:spacing w:before="1" w:line="220" w:lineRule="auto"/>
              <w:ind w:firstLine="1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要</w:t>
            </w:r>
            <w:r>
              <w:rPr>
                <w:rFonts w:ascii="宋体" w:hAnsi="宋体" w:eastAsia="宋体" w:cs="宋体"/>
                <w:spacing w:val="-34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求</w:t>
            </w:r>
            <w:r>
              <w:rPr>
                <w:rFonts w:ascii="宋体" w:hAnsi="宋体" w:eastAsia="宋体" w:cs="宋体"/>
                <w:spacing w:val="-50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537" w:hRule="atLeast"/>
        </w:trPr>
        <w:tc>
          <w:tcPr>
            <w:tcW w:w="86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line="257" w:lineRule="auto"/>
              <w:rPr>
                <w:rFonts w:ascii="Arial"/>
                <w:sz w:val="21"/>
              </w:rPr>
            </w:pPr>
          </w:p>
          <w:p>
            <w:pPr>
              <w:spacing w:before="104" w:line="185" w:lineRule="auto"/>
              <w:ind w:firstLine="264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-10"/>
                <w:sz w:val="32"/>
                <w:szCs w:val="32"/>
              </w:rPr>
              <w:t>18</w:t>
            </w:r>
          </w:p>
        </w:tc>
        <w:tc>
          <w:tcPr>
            <w:tcW w:w="141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line="250" w:lineRule="auto"/>
              <w:rPr>
                <w:rFonts w:ascii="Arial"/>
                <w:sz w:val="21"/>
              </w:rPr>
            </w:pPr>
          </w:p>
          <w:p>
            <w:pPr>
              <w:spacing w:before="104" w:line="220" w:lineRule="auto"/>
              <w:ind w:firstLine="38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17"/>
                <w:sz w:val="32"/>
                <w:szCs w:val="32"/>
              </w:rPr>
              <w:t>培训</w:t>
            </w:r>
          </w:p>
        </w:tc>
        <w:tc>
          <w:tcPr>
            <w:tcW w:w="690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2" w:line="338" w:lineRule="auto"/>
              <w:ind w:left="132" w:right="47" w:firstLine="60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应建立食品生产/经营相关岗位的人员培训</w:t>
            </w:r>
            <w:r>
              <w:rPr>
                <w:rFonts w:ascii="宋体" w:hAnsi="宋体" w:eastAsia="宋体" w:cs="宋体"/>
                <w:spacing w:val="7"/>
                <w:sz w:val="32"/>
                <w:szCs w:val="32"/>
              </w:rPr>
              <w:t xml:space="preserve">  </w:t>
            </w:r>
            <w:r>
              <w:rPr>
                <w:rFonts w:ascii="宋体" w:hAnsi="宋体" w:eastAsia="宋体" w:cs="宋体"/>
                <w:spacing w:val="-8"/>
                <w:sz w:val="32"/>
                <w:szCs w:val="32"/>
              </w:rPr>
              <w:t>计划，对食品生产/经营人员以及相关岗位的从业</w:t>
            </w:r>
            <w:r>
              <w:rPr>
                <w:rFonts w:ascii="宋体" w:hAnsi="宋体" w:eastAsia="宋体" w:cs="宋体"/>
                <w:spacing w:val="6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人员进行相应的食品安全知识培训。</w:t>
            </w:r>
          </w:p>
          <w:p>
            <w:pPr>
              <w:spacing w:before="2" w:line="341" w:lineRule="auto"/>
              <w:ind w:left="132" w:right="50" w:firstLine="590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z w:val="32"/>
                <w:szCs w:val="32"/>
              </w:rPr>
              <w:t>应通过培训促进各岗位从业人员遵守食品安</w:t>
            </w:r>
            <w:r>
              <w:rPr>
                <w:rFonts w:ascii="宋体" w:hAnsi="宋体" w:eastAsia="宋体" w:cs="宋体"/>
                <w:spacing w:val="18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-1"/>
                <w:sz w:val="32"/>
                <w:szCs w:val="32"/>
              </w:rPr>
              <w:t>全相关法律法规标准和对各项食品安全管理制度</w:t>
            </w:r>
            <w:r>
              <w:rPr>
                <w:rFonts w:ascii="宋体" w:hAnsi="宋体" w:eastAsia="宋体" w:cs="宋体"/>
                <w:spacing w:val="8"/>
                <w:sz w:val="32"/>
                <w:szCs w:val="32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32"/>
                <w:szCs w:val="32"/>
              </w:rPr>
              <w:t>的意识和责任,提高相应的知识水平。</w:t>
            </w:r>
          </w:p>
          <w:p>
            <w:pPr>
              <w:spacing w:before="1" w:line="353" w:lineRule="auto"/>
              <w:ind w:left="132" w:firstLine="589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应根据食品生产/经营不同岗位的实际需求,</w:t>
            </w:r>
            <w:r>
              <w:rPr>
                <w:rFonts w:ascii="宋体" w:hAnsi="宋体" w:eastAsia="宋体" w:cs="宋体"/>
                <w:spacing w:val="18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制定和实施食品安全年度培训计划并进行考核,</w:t>
            </w:r>
            <w:r>
              <w:rPr>
                <w:rFonts w:ascii="宋体" w:hAnsi="宋体" w:eastAsia="宋体" w:cs="宋体"/>
                <w:spacing w:val="20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5"/>
                <w:sz w:val="31"/>
                <w:szCs w:val="31"/>
              </w:rPr>
              <w:t>做好培训记录。</w:t>
            </w:r>
          </w:p>
          <w:p>
            <w:pPr>
              <w:spacing w:line="636" w:lineRule="exact"/>
              <w:ind w:firstLine="743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2"/>
                <w:position w:val="24"/>
                <w:sz w:val="32"/>
                <w:szCs w:val="32"/>
              </w:rPr>
              <w:t>当食品安全相关的法律法规标准更新时,应</w:t>
            </w:r>
          </w:p>
          <w:p>
            <w:pPr>
              <w:spacing w:before="1" w:line="204" w:lineRule="auto"/>
              <w:ind w:firstLine="132"/>
              <w:rPr>
                <w:rFonts w:ascii="宋体" w:hAnsi="宋体" w:eastAsia="宋体" w:cs="宋体"/>
                <w:sz w:val="32"/>
                <w:szCs w:val="32"/>
              </w:rPr>
            </w:pPr>
            <w:r>
              <w:rPr>
                <w:rFonts w:ascii="宋体" w:hAnsi="宋体" w:eastAsia="宋体" w:cs="宋体"/>
                <w:spacing w:val="9"/>
                <w:sz w:val="32"/>
                <w:szCs w:val="32"/>
              </w:rPr>
              <w:t>及时开展培训。</w:t>
            </w:r>
          </w:p>
        </w:tc>
      </w:tr>
    </w:tbl>
    <w:p>
      <w:pPr>
        <w:spacing w:line="241" w:lineRule="exact"/>
        <w:rPr>
          <w:rFonts w:ascii="Arial"/>
          <w:sz w:val="20"/>
        </w:rPr>
      </w:pPr>
    </w:p>
    <w:p>
      <w:pPr>
        <w:sectPr>
          <w:footerReference r:id="rId65" w:type="default"/>
          <w:pgSz w:w="11910" w:h="16840"/>
          <w:pgMar w:top="1431" w:right="1301" w:bottom="1583" w:left="1415" w:header="0" w:footer="1330" w:gutter="0"/>
          <w:cols w:space="720" w:num="1"/>
        </w:sectPr>
      </w:pPr>
    </w:p>
    <w:p/>
    <w:p/>
    <w:p>
      <w:pPr>
        <w:spacing w:line="91" w:lineRule="exact"/>
      </w:pPr>
    </w:p>
    <w:tbl>
      <w:tblPr>
        <w:tblStyle w:val="4"/>
        <w:tblW w:w="9133" w:type="dxa"/>
        <w:tblInd w:w="2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74"/>
        <w:gridCol w:w="1408"/>
        <w:gridCol w:w="68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0" w:hRule="atLeast"/>
        </w:trPr>
        <w:tc>
          <w:tcPr>
            <w:tcW w:w="87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0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6851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580" w:lineRule="exact"/>
              <w:ind w:firstLine="73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0"/>
                <w:position w:val="20"/>
                <w:sz w:val="31"/>
                <w:szCs w:val="31"/>
              </w:rPr>
              <w:t>应定期评审和更新培训计划,评估培训效果,</w:t>
            </w:r>
          </w:p>
          <w:p>
            <w:pPr>
              <w:spacing w:line="222" w:lineRule="auto"/>
              <w:ind w:firstLine="11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3"/>
                <w:sz w:val="31"/>
                <w:szCs w:val="31"/>
              </w:rPr>
              <w:t>并进行常规检查,以确保培训计划的有效实施。</w:t>
            </w:r>
          </w:p>
        </w:tc>
      </w:tr>
    </w:tbl>
    <w:p>
      <w:pPr>
        <w:spacing w:line="242" w:lineRule="auto"/>
        <w:rPr>
          <w:rFonts w:ascii="Arial"/>
          <w:sz w:val="21"/>
        </w:rPr>
      </w:pPr>
    </w:p>
    <w:p>
      <w:pPr>
        <w:spacing w:line="242" w:lineRule="auto"/>
        <w:rPr>
          <w:rFonts w:ascii="Arial"/>
          <w:sz w:val="21"/>
        </w:rPr>
      </w:pPr>
    </w:p>
    <w:p>
      <w:pPr>
        <w:spacing w:line="243" w:lineRule="auto"/>
        <w:rPr>
          <w:rFonts w:ascii="Arial"/>
          <w:sz w:val="21"/>
        </w:rPr>
      </w:pPr>
    </w:p>
    <w:p>
      <w:pPr>
        <w:spacing w:before="101" w:line="221" w:lineRule="auto"/>
        <w:ind w:firstLine="9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8"/>
          <w:sz w:val="31"/>
          <w:szCs w:val="31"/>
        </w:rPr>
        <w:t>2.特殊行业要求</w:t>
      </w:r>
    </w:p>
    <w:p>
      <w:pPr>
        <w:spacing w:before="216" w:line="355" w:lineRule="auto"/>
        <w:ind w:left="174" w:right="53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4"/>
          <w:sz w:val="31"/>
          <w:szCs w:val="31"/>
        </w:rPr>
        <w:t>以下产品类别食品生产/经营企业,考虑其行业特性,对下列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项目的要求规定如下:</w:t>
      </w:r>
    </w:p>
    <w:p>
      <w:pPr>
        <w:spacing w:before="1" w:line="218" w:lineRule="auto"/>
        <w:ind w:firstLine="22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表A.2</w:t>
      </w:r>
      <w:r>
        <w:rPr>
          <w:rFonts w:ascii="仿宋" w:hAnsi="仿宋" w:eastAsia="仿宋" w:cs="仿宋"/>
          <w:spacing w:val="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特殊行业良好卫生规范要求</w:t>
      </w:r>
    </w:p>
    <w:tbl>
      <w:tblPr>
        <w:tblStyle w:val="4"/>
        <w:tblW w:w="913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1478"/>
        <w:gridCol w:w="1538"/>
        <w:gridCol w:w="5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79" w:hRule="atLeast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textDirection w:val="tbRlV"/>
            <w:vAlign w:val="top"/>
          </w:tcPr>
          <w:p>
            <w:pPr>
              <w:spacing w:before="208" w:line="217" w:lineRule="auto"/>
              <w:ind w:firstLine="403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63"/>
                <w:w w:val="135"/>
                <w:sz w:val="31"/>
                <w:szCs w:val="31"/>
              </w:rPr>
              <w:t>序号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3" w:line="220" w:lineRule="auto"/>
              <w:ind w:firstLine="18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行业(子</w:t>
            </w:r>
          </w:p>
          <w:p>
            <w:pPr>
              <w:spacing w:before="189" w:line="219" w:lineRule="auto"/>
              <w:ind w:firstLine="18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>行业)类</w:t>
            </w:r>
          </w:p>
          <w:p>
            <w:pPr>
              <w:spacing w:before="233" w:line="220" w:lineRule="auto"/>
              <w:ind w:firstLine="57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别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20" w:lineRule="auto"/>
              <w:rPr>
                <w:rFonts w:ascii="Arial"/>
                <w:sz w:val="21"/>
              </w:rPr>
            </w:pPr>
          </w:p>
          <w:p>
            <w:pPr>
              <w:spacing w:before="100" w:line="220" w:lineRule="auto"/>
              <w:ind w:firstLine="45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9"/>
                <w:sz w:val="31"/>
                <w:szCs w:val="31"/>
              </w:rPr>
              <w:t>项</w:t>
            </w:r>
            <w:r>
              <w:rPr>
                <w:rFonts w:ascii="宋体" w:hAnsi="宋体" w:eastAsia="宋体" w:cs="宋体"/>
                <w:spacing w:val="-7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-9"/>
                <w:sz w:val="31"/>
                <w:szCs w:val="31"/>
              </w:rPr>
              <w:t>目</w:t>
            </w:r>
          </w:p>
        </w:tc>
        <w:tc>
          <w:tcPr>
            <w:tcW w:w="5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line="319" w:lineRule="auto"/>
              <w:rPr>
                <w:rFonts w:ascii="Arial"/>
                <w:sz w:val="21"/>
              </w:rPr>
            </w:pPr>
          </w:p>
          <w:p>
            <w:pPr>
              <w:spacing w:before="101" w:line="219" w:lineRule="auto"/>
              <w:ind w:firstLine="240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7"/>
                <w:sz w:val="31"/>
                <w:szCs w:val="31"/>
              </w:rPr>
              <w:t>内容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734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7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101" w:line="187" w:lineRule="auto"/>
              <w:ind w:firstLine="2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1</w:t>
            </w:r>
          </w:p>
        </w:tc>
        <w:tc>
          <w:tcPr>
            <w:tcW w:w="147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185" w:lineRule="auto"/>
              <w:ind w:firstLine="65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I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96" w:lineRule="auto"/>
              <w:rPr>
                <w:rFonts w:ascii="Arial"/>
                <w:sz w:val="21"/>
              </w:rPr>
            </w:pPr>
          </w:p>
          <w:p>
            <w:pPr>
              <w:spacing w:before="101" w:line="360" w:lineRule="auto"/>
              <w:ind w:left="452" w:right="289" w:hanging="16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废弃物</w:t>
            </w:r>
            <w:r>
              <w:rPr>
                <w:rFonts w:ascii="宋体" w:hAnsi="宋体" w:eastAsia="宋体" w:cs="宋体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>管理</w:t>
            </w:r>
          </w:p>
        </w:tc>
        <w:tc>
          <w:tcPr>
            <w:tcW w:w="5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82" w:line="359" w:lineRule="auto"/>
              <w:ind w:left="114" w:right="111" w:firstLine="62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应建立系统性的控制措施,对含有</w:t>
            </w:r>
            <w:r>
              <w:rPr>
                <w:rFonts w:ascii="宋体" w:hAnsi="宋体" w:eastAsia="宋体" w:cs="宋体"/>
                <w:spacing w:val="5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商标的废弃物进行处理,避免带有商标</w:t>
            </w:r>
          </w:p>
          <w:p>
            <w:pPr>
              <w:spacing w:line="219" w:lineRule="auto"/>
              <w:ind w:firstLine="9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的印刷品误用、滥用。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4" w:hRule="atLeast"/>
        </w:trPr>
        <w:tc>
          <w:tcPr>
            <w:tcW w:w="734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7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9" w:line="219" w:lineRule="auto"/>
              <w:ind w:firstLine="14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产品污染</w:t>
            </w:r>
          </w:p>
          <w:p>
            <w:pPr>
              <w:spacing w:before="223" w:line="220" w:lineRule="auto"/>
              <w:ind w:firstLine="29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风险和</w:t>
            </w:r>
          </w:p>
          <w:p>
            <w:pPr>
              <w:spacing w:before="240" w:line="220" w:lineRule="auto"/>
              <w:ind w:firstLine="45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隔离</w:t>
            </w:r>
          </w:p>
        </w:tc>
        <w:tc>
          <w:tcPr>
            <w:tcW w:w="5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98" w:line="363" w:lineRule="auto"/>
              <w:ind w:left="94" w:right="114" w:firstLine="623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3"/>
                <w:sz w:val="30"/>
                <w:szCs w:val="30"/>
              </w:rPr>
              <w:t>应建立、实施和保持产品污染预防</w:t>
            </w:r>
            <w:r>
              <w:rPr>
                <w:rFonts w:ascii="宋体" w:hAnsi="宋体" w:eastAsia="宋体" w:cs="宋体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控制规程,确保印刷成品不与印刷半成</w:t>
            </w:r>
          </w:p>
          <w:p>
            <w:pPr>
              <w:spacing w:before="1" w:line="224" w:lineRule="auto"/>
              <w:ind w:firstLine="9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10"/>
                <w:sz w:val="30"/>
                <w:szCs w:val="30"/>
              </w:rPr>
              <w:t>品、返工产品及其他材料混合或混杂。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68" w:hRule="atLeast"/>
        </w:trPr>
        <w:tc>
          <w:tcPr>
            <w:tcW w:w="73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9" w:lineRule="auto"/>
              <w:rPr>
                <w:rFonts w:ascii="Arial"/>
                <w:sz w:val="21"/>
              </w:rPr>
            </w:pPr>
          </w:p>
          <w:p>
            <w:pPr>
              <w:spacing w:before="101" w:line="186" w:lineRule="auto"/>
              <w:ind w:firstLine="27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2</w:t>
            </w:r>
          </w:p>
        </w:tc>
        <w:tc>
          <w:tcPr>
            <w:tcW w:w="14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line="268" w:lineRule="auto"/>
              <w:rPr>
                <w:rFonts w:ascii="Arial"/>
                <w:sz w:val="21"/>
              </w:rPr>
            </w:pPr>
          </w:p>
          <w:p>
            <w:pPr>
              <w:spacing w:before="101" w:line="187" w:lineRule="auto"/>
              <w:ind w:firstLine="57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2"/>
                <w:sz w:val="31"/>
                <w:szCs w:val="31"/>
              </w:rPr>
              <w:t>D1</w:t>
            </w:r>
          </w:p>
        </w:tc>
        <w:tc>
          <w:tcPr>
            <w:tcW w:w="153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8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line="249" w:lineRule="auto"/>
              <w:rPr>
                <w:rFonts w:ascii="Arial"/>
                <w:sz w:val="21"/>
              </w:rPr>
            </w:pPr>
          </w:p>
          <w:p>
            <w:pPr>
              <w:spacing w:before="100" w:line="219" w:lineRule="auto"/>
              <w:ind w:firstLine="14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产品污染</w:t>
            </w:r>
          </w:p>
          <w:p>
            <w:pPr>
              <w:spacing w:before="203" w:line="220" w:lineRule="auto"/>
              <w:ind w:firstLine="29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8"/>
                <w:sz w:val="31"/>
                <w:szCs w:val="31"/>
              </w:rPr>
              <w:t>风险和</w:t>
            </w:r>
          </w:p>
          <w:p>
            <w:pPr>
              <w:spacing w:before="240" w:line="220" w:lineRule="auto"/>
              <w:ind w:firstLine="452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>隔离</w:t>
            </w:r>
          </w:p>
        </w:tc>
        <w:tc>
          <w:tcPr>
            <w:tcW w:w="5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06" w:line="350" w:lineRule="auto"/>
              <w:ind w:left="94" w:right="119" w:firstLine="63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sz w:val="31"/>
                <w:szCs w:val="31"/>
              </w:rPr>
              <w:t>应根据相关法律法规,建立、实施</w:t>
            </w:r>
            <w:r>
              <w:rPr>
                <w:rFonts w:ascii="宋体" w:hAnsi="宋体" w:eastAsia="宋体" w:cs="宋体"/>
                <w:spacing w:val="9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和保持饲料生产用药控制规程,防止饲</w:t>
            </w:r>
            <w:r>
              <w:rPr>
                <w:rFonts w:ascii="宋体" w:hAnsi="宋体" w:eastAsia="宋体" w:cs="宋体"/>
                <w:spacing w:val="6"/>
                <w:sz w:val="31"/>
                <w:szCs w:val="31"/>
              </w:rPr>
              <w:t xml:space="preserve"> </w:t>
            </w:r>
            <w:r>
              <w:rPr>
                <w:rFonts w:ascii="宋体" w:hAnsi="宋体" w:eastAsia="宋体" w:cs="宋体"/>
                <w:spacing w:val="3"/>
                <w:sz w:val="31"/>
                <w:szCs w:val="31"/>
              </w:rPr>
              <w:t>料添加剂和兽药的非预期使用。</w:t>
            </w:r>
          </w:p>
          <w:p>
            <w:pPr>
              <w:spacing w:line="353" w:lineRule="auto"/>
              <w:ind w:left="94" w:firstLine="630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2"/>
                <w:sz w:val="31"/>
                <w:szCs w:val="31"/>
              </w:rPr>
              <w:t>饲料和饲料添加剂的成分和使用</w:t>
            </w:r>
            <w:r>
              <w:rPr>
                <w:rFonts w:ascii="宋体" w:hAnsi="宋体" w:eastAsia="宋体" w:cs="宋体"/>
                <w:spacing w:val="4"/>
                <w:sz w:val="31"/>
                <w:szCs w:val="31"/>
              </w:rPr>
              <w:t xml:space="preserve">  </w:t>
            </w:r>
            <w:r>
              <w:rPr>
                <w:rFonts w:ascii="宋体" w:hAnsi="宋体" w:eastAsia="宋体" w:cs="宋体"/>
                <w:sz w:val="31"/>
                <w:szCs w:val="31"/>
              </w:rPr>
              <w:t>应确保对饲养动物、人体健康和环境无</w:t>
            </w:r>
          </w:p>
          <w:p>
            <w:pPr>
              <w:spacing w:line="216" w:lineRule="auto"/>
              <w:ind w:firstLine="9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1"/>
                <w:sz w:val="31"/>
                <w:szCs w:val="31"/>
              </w:rPr>
              <w:t>害,且所有成分的种类、名称应与产品</w:t>
            </w:r>
          </w:p>
        </w:tc>
      </w:tr>
    </w:tbl>
    <w:p>
      <w:pPr>
        <w:spacing w:before="250" w:line="180" w:lineRule="auto"/>
        <w:ind w:firstLine="4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5"/>
          <w:sz w:val="31"/>
          <w:szCs w:val="31"/>
        </w:rPr>
        <w:t>一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7</w:t>
      </w:r>
      <w:r>
        <w:rPr>
          <w:rFonts w:ascii="仿宋" w:hAnsi="仿宋" w:eastAsia="仿宋" w:cs="仿宋"/>
          <w:spacing w:val="-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2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5"/>
          <w:sz w:val="31"/>
          <w:szCs w:val="31"/>
        </w:rPr>
        <w:t>一</w:t>
      </w:r>
    </w:p>
    <w:p>
      <w:pPr>
        <w:sectPr>
          <w:footerReference r:id="rId66" w:type="default"/>
          <w:pgSz w:w="12060" w:h="16950"/>
          <w:pgMar w:top="1440" w:right="1381" w:bottom="400" w:left="1515" w:header="0" w:footer="0" w:gutter="0"/>
          <w:cols w:space="720" w:num="1"/>
        </w:sectPr>
      </w:pPr>
    </w:p>
    <w:p/>
    <w:p/>
    <w:p>
      <w:pPr>
        <w:spacing w:line="40" w:lineRule="exact"/>
      </w:pPr>
    </w:p>
    <w:tbl>
      <w:tblPr>
        <w:tblStyle w:val="4"/>
        <w:tblW w:w="915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1488"/>
        <w:gridCol w:w="1528"/>
        <w:gridCol w:w="538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5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2" w:line="219" w:lineRule="auto"/>
              <w:ind w:firstLine="12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标签上注明的成分的种类、名称一致。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6" w:hRule="atLeast"/>
        </w:trPr>
        <w:tc>
          <w:tcPr>
            <w:tcW w:w="75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5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7" w:line="185" w:lineRule="auto"/>
              <w:ind w:firstLine="295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z w:val="30"/>
                <w:szCs w:val="30"/>
              </w:rPr>
              <w:t>3</w:t>
            </w:r>
          </w:p>
        </w:tc>
        <w:tc>
          <w:tcPr>
            <w:tcW w:w="14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71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line="272" w:lineRule="auto"/>
              <w:rPr>
                <w:rFonts w:ascii="Arial"/>
                <w:sz w:val="21"/>
              </w:rPr>
            </w:pPr>
          </w:p>
          <w:p>
            <w:pPr>
              <w:spacing w:before="97" w:line="519" w:lineRule="exact"/>
              <w:ind w:firstLine="66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position w:val="21"/>
                <w:sz w:val="30"/>
                <w:szCs w:val="30"/>
              </w:rPr>
              <w:t>E</w:t>
            </w:r>
          </w:p>
          <w:p>
            <w:pPr>
              <w:spacing w:line="224" w:lineRule="auto"/>
              <w:ind w:firstLine="361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-2"/>
                <w:sz w:val="30"/>
                <w:szCs w:val="30"/>
              </w:rPr>
              <w:t>F1/F2</w:t>
            </w:r>
          </w:p>
        </w:tc>
        <w:tc>
          <w:tcPr>
            <w:tcW w:w="152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33" w:lineRule="auto"/>
              <w:rPr>
                <w:rFonts w:ascii="Arial"/>
                <w:sz w:val="21"/>
              </w:rPr>
            </w:pPr>
          </w:p>
          <w:p>
            <w:pPr>
              <w:spacing w:before="97" w:line="222" w:lineRule="auto"/>
              <w:ind w:firstLine="30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返工及</w:t>
            </w:r>
          </w:p>
          <w:p>
            <w:pPr>
              <w:spacing w:before="214" w:line="219" w:lineRule="auto"/>
              <w:ind w:firstLine="15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7"/>
                <w:sz w:val="30"/>
                <w:szCs w:val="30"/>
              </w:rPr>
              <w:t>不合格品</w:t>
            </w:r>
          </w:p>
          <w:p>
            <w:pPr>
              <w:spacing w:before="230" w:line="224" w:lineRule="auto"/>
              <w:ind w:firstLine="452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5"/>
                <w:sz w:val="30"/>
                <w:szCs w:val="30"/>
              </w:rPr>
              <w:t>处置</w:t>
            </w:r>
          </w:p>
        </w:tc>
        <w:tc>
          <w:tcPr>
            <w:tcW w:w="538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8" w:line="367" w:lineRule="auto"/>
              <w:ind w:left="124" w:right="110" w:firstLine="620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22"/>
                <w:sz w:val="30"/>
                <w:szCs w:val="30"/>
              </w:rPr>
              <w:t>不合格控制程序应包括返工及不</w:t>
            </w:r>
            <w:r>
              <w:rPr>
                <w:rFonts w:ascii="宋体" w:hAnsi="宋体" w:eastAsia="宋体" w:cs="宋体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30"/>
                <w:szCs w:val="30"/>
              </w:rPr>
              <w:t>合格品处置要求,以确保对返工或再加</w:t>
            </w:r>
            <w:r>
              <w:rPr>
                <w:rFonts w:ascii="宋体" w:hAnsi="宋体" w:eastAsia="宋体" w:cs="宋体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宋体" w:hAnsi="宋体" w:eastAsia="宋体" w:cs="宋体"/>
                <w:sz w:val="30"/>
                <w:szCs w:val="30"/>
              </w:rPr>
              <w:t>工产品的处理、转售、捐赠、再补给或</w:t>
            </w:r>
          </w:p>
          <w:p>
            <w:pPr>
              <w:spacing w:before="1" w:line="207" w:lineRule="auto"/>
              <w:ind w:firstLine="124"/>
              <w:rPr>
                <w:rFonts w:ascii="宋体" w:hAnsi="宋体" w:eastAsia="宋体" w:cs="宋体"/>
                <w:sz w:val="30"/>
                <w:szCs w:val="30"/>
              </w:rPr>
            </w:pPr>
            <w:r>
              <w:rPr>
                <w:rFonts w:ascii="宋体" w:hAnsi="宋体" w:eastAsia="宋体" w:cs="宋体"/>
                <w:spacing w:val="4"/>
                <w:sz w:val="30"/>
                <w:szCs w:val="30"/>
              </w:rPr>
              <w:t>再利用的产品的完整性和合规性。</w:t>
            </w: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7" w:type="default"/>
          <w:pgSz w:w="11910" w:h="16840"/>
          <w:pgMar w:top="1431" w:right="1314" w:bottom="1506" w:left="1425" w:header="0" w:footer="1309" w:gutter="0"/>
          <w:cols w:space="720" w:num="1"/>
        </w:sectPr>
      </w:pPr>
    </w:p>
    <w:p>
      <w:pPr>
        <w:spacing w:line="253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line="254" w:lineRule="auto"/>
        <w:rPr>
          <w:rFonts w:ascii="Arial"/>
          <w:sz w:val="21"/>
        </w:rPr>
      </w:pPr>
    </w:p>
    <w:p>
      <w:pPr>
        <w:spacing w:before="104" w:line="219" w:lineRule="auto"/>
        <w:ind w:firstLine="104"/>
        <w:rPr>
          <w:rFonts w:ascii="宋体" w:hAnsi="宋体" w:eastAsia="宋体" w:cs="宋体"/>
          <w:sz w:val="32"/>
          <w:szCs w:val="32"/>
        </w:rPr>
      </w:pPr>
      <w:r>
        <w:rPr>
          <w:rFonts w:ascii="宋体" w:hAnsi="宋体" w:eastAsia="宋体" w:cs="宋体"/>
          <w:spacing w:val="17"/>
          <w:w w:val="101"/>
          <w:sz w:val="32"/>
          <w:szCs w:val="32"/>
        </w:rPr>
        <w:t>附件3</w:t>
      </w:r>
    </w:p>
    <w:p>
      <w:pPr>
        <w:spacing w:before="51" w:line="219" w:lineRule="auto"/>
        <w:ind w:firstLine="2171"/>
        <w:rPr>
          <w:rFonts w:ascii="宋体" w:hAnsi="宋体" w:eastAsia="宋体" w:cs="宋体"/>
          <w:sz w:val="46"/>
          <w:szCs w:val="46"/>
        </w:rPr>
      </w:pPr>
      <w:r>
        <w:rPr>
          <w:rFonts w:ascii="宋体" w:hAnsi="宋体" w:eastAsia="宋体" w:cs="宋体"/>
          <w:spacing w:val="-7"/>
          <w:sz w:val="46"/>
          <w:szCs w:val="46"/>
          <w14:textOutline w14:w="8356" w14:cap="flat" w14:cmpd="sng">
            <w14:solidFill>
              <w14:srgbClr w14:val="000000"/>
            </w14:solidFill>
            <w14:prstDash w14:val="solid"/>
            <w14:miter w14:val="10"/>
          </w14:textOutline>
        </w:rPr>
        <w:t>HACCP认证最少审核时间</w:t>
      </w:r>
    </w:p>
    <w:p>
      <w:pPr>
        <w:spacing w:line="338" w:lineRule="auto"/>
        <w:rPr>
          <w:rFonts w:ascii="Arial"/>
          <w:sz w:val="21"/>
        </w:rPr>
      </w:pPr>
    </w:p>
    <w:p>
      <w:pPr>
        <w:spacing w:line="338" w:lineRule="auto"/>
        <w:rPr>
          <w:rFonts w:ascii="Arial"/>
          <w:sz w:val="21"/>
        </w:rPr>
      </w:pPr>
    </w:p>
    <w:p>
      <w:pPr>
        <w:spacing w:before="104" w:line="222" w:lineRule="auto"/>
        <w:ind w:firstLine="764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pacing w:val="-14"/>
          <w:sz w:val="32"/>
          <w:szCs w:val="32"/>
        </w:rPr>
        <w:t>1.初次认证最少审核时间</w:t>
      </w:r>
    </w:p>
    <w:p>
      <w:pPr>
        <w:spacing w:before="209" w:line="221" w:lineRule="auto"/>
        <w:ind w:firstLine="7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7"/>
          <w:sz w:val="32"/>
          <w:szCs w:val="32"/>
        </w:rPr>
        <w:t>1.1</w:t>
      </w:r>
      <w:r>
        <w:rPr>
          <w:rFonts w:ascii="仿宋" w:hAnsi="仿宋" w:eastAsia="仿宋" w:cs="仿宋"/>
          <w:spacing w:val="29"/>
          <w:sz w:val="32"/>
          <w:szCs w:val="32"/>
        </w:rPr>
        <w:t xml:space="preserve"> </w:t>
      </w:r>
      <w:r>
        <w:rPr>
          <w:rFonts w:ascii="仿宋" w:hAnsi="仿宋" w:eastAsia="仿宋" w:cs="仿宋"/>
          <w:spacing w:val="-7"/>
          <w:sz w:val="32"/>
          <w:szCs w:val="32"/>
        </w:rPr>
        <w:t>单一场所的最少审核时间为Ts+TA:</w:t>
      </w:r>
    </w:p>
    <w:p>
      <w:pPr>
        <w:spacing w:before="148" w:line="669" w:lineRule="exact"/>
        <w:ind w:firstLine="87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6"/>
          <w:w w:val="106"/>
          <w:position w:val="26"/>
          <w:sz w:val="32"/>
          <w:szCs w:val="32"/>
        </w:rPr>
        <w:t>(1)基础审核时间Ts=(Tp+TrTos+TrE),式中各项的时</w:t>
      </w:r>
    </w:p>
    <w:p>
      <w:pPr>
        <w:spacing w:before="2" w:line="220" w:lineRule="auto"/>
        <w:ind w:firstLine="164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9"/>
          <w:sz w:val="32"/>
          <w:szCs w:val="32"/>
        </w:rPr>
        <w:t>间根据表3.1计算。</w:t>
      </w:r>
    </w:p>
    <w:p>
      <w:pPr>
        <w:spacing w:before="190" w:line="194" w:lineRule="auto"/>
        <w:ind w:firstLine="31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7"/>
          <w:w w:val="101"/>
          <w:sz w:val="31"/>
          <w:szCs w:val="31"/>
        </w:rPr>
        <w:t>表3.1基础审核时间</w:t>
      </w:r>
    </w:p>
    <w:tbl>
      <w:tblPr>
        <w:tblStyle w:val="4"/>
        <w:tblW w:w="9009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009"/>
        <w:gridCol w:w="1548"/>
        <w:gridCol w:w="1588"/>
        <w:gridCol w:w="2387"/>
        <w:gridCol w:w="168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68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1" w:line="395" w:lineRule="auto"/>
              <w:ind w:left="104" w:right="9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行业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类别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600" w:lineRule="exact"/>
              <w:ind w:firstLine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position w:val="24"/>
                <w:sz w:val="28"/>
                <w:szCs w:val="28"/>
              </w:rPr>
              <w:t>现场</w:t>
            </w:r>
          </w:p>
          <w:p>
            <w:pPr>
              <w:spacing w:line="220" w:lineRule="auto"/>
              <w:ind w:firstLine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审核</w:t>
            </w:r>
          </w:p>
          <w:p>
            <w:pPr>
              <w:spacing w:before="253" w:line="219" w:lineRule="auto"/>
              <w:ind w:firstLine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基本</w:t>
            </w:r>
          </w:p>
          <w:p>
            <w:pPr>
              <w:spacing w:before="273" w:line="221" w:lineRule="auto"/>
              <w:ind w:firstLine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时间</w:t>
            </w:r>
          </w:p>
          <w:p>
            <w:pPr>
              <w:spacing w:before="284" w:line="214" w:lineRule="auto"/>
              <w:ind w:firstLine="21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(TD)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0" w:line="219" w:lineRule="auto"/>
              <w:ind w:firstLine="4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每个</w:t>
            </w:r>
          </w:p>
          <w:p>
            <w:pPr>
              <w:spacing w:before="286" w:line="387" w:lineRule="auto"/>
              <w:ind w:left="201" w:right="199" w:hanging="7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HACCP项 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目需要增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加的审核</w:t>
            </w:r>
          </w:p>
          <w:p>
            <w:pPr>
              <w:spacing w:line="219" w:lineRule="auto"/>
              <w:ind w:firstLine="20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天数(Tn)</w:t>
            </w:r>
          </w:p>
        </w:tc>
        <w:tc>
          <w:tcPr>
            <w:tcW w:w="158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1" w:line="393" w:lineRule="auto"/>
              <w:ind w:left="83" w:right="7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无相关的管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理体系认证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需要增加的</w:t>
            </w:r>
          </w:p>
          <w:p>
            <w:pPr>
              <w:spacing w:line="614" w:lineRule="exact"/>
              <w:ind w:firstLine="22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25"/>
                <w:sz w:val="28"/>
                <w:szCs w:val="28"/>
              </w:rPr>
              <w:t>审核天数</w:t>
            </w:r>
          </w:p>
          <w:p>
            <w:pPr>
              <w:spacing w:line="222" w:lineRule="auto"/>
              <w:ind w:firstLine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(Tus)</w:t>
            </w:r>
          </w:p>
        </w:tc>
        <w:tc>
          <w:tcPr>
            <w:tcW w:w="2387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219" w:lineRule="auto"/>
              <w:ind w:firstLine="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基于员工数量需要</w:t>
            </w:r>
          </w:p>
          <w:p>
            <w:pPr>
              <w:spacing w:before="266" w:line="407" w:lineRule="auto"/>
              <w:ind w:left="905" w:right="199" w:hanging="69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增加的审核天数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(Tr)</w:t>
            </w:r>
          </w:p>
        </w:tc>
        <w:tc>
          <w:tcPr>
            <w:tcW w:w="168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91" w:line="393" w:lineRule="auto"/>
              <w:ind w:left="138" w:right="10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每增加一个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审核场所需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要增加的最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少审核时间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4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5" w:line="210" w:lineRule="auto"/>
              <w:ind w:firstLine="3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c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7" w:line="182" w:lineRule="auto"/>
              <w:ind w:firstLine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1.5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</w:p>
          <w:p>
            <w:pPr>
              <w:spacing w:before="91" w:line="168" w:lineRule="auto"/>
              <w:ind w:firstLine="4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0.50</w:t>
            </w:r>
          </w:p>
        </w:tc>
        <w:tc>
          <w:tcPr>
            <w:tcW w:w="1588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1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line="252" w:lineRule="auto"/>
              <w:rPr>
                <w:rFonts w:ascii="Arial"/>
                <w:sz w:val="21"/>
              </w:rPr>
            </w:pPr>
          </w:p>
          <w:p>
            <w:pPr>
              <w:spacing w:before="91" w:line="184" w:lineRule="auto"/>
              <w:ind w:firstLine="503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0.25</w:t>
            </w:r>
          </w:p>
        </w:tc>
        <w:tc>
          <w:tcPr>
            <w:tcW w:w="2387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spacing w:before="284"/>
              <w:ind w:firstLine="5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1~19=0</w:t>
            </w:r>
          </w:p>
          <w:p>
            <w:pPr>
              <w:spacing w:before="226" w:line="239" w:lineRule="auto"/>
              <w:ind w:firstLine="5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20~49=0.5</w:t>
            </w:r>
          </w:p>
          <w:p>
            <w:pPr>
              <w:spacing w:before="237" w:line="239" w:lineRule="auto"/>
              <w:ind w:firstLine="5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"/>
                <w:sz w:val="28"/>
                <w:szCs w:val="28"/>
              </w:rPr>
              <w:t>50~79=1.0</w:t>
            </w:r>
          </w:p>
          <w:p>
            <w:pPr>
              <w:spacing w:before="237" w:line="239" w:lineRule="auto"/>
              <w:ind w:firstLine="4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80~199=1.5</w:t>
            </w:r>
          </w:p>
          <w:p>
            <w:pPr>
              <w:spacing w:before="227" w:line="239" w:lineRule="auto"/>
              <w:ind w:firstLine="4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200~499=2.0</w:t>
            </w:r>
          </w:p>
          <w:p>
            <w:pPr>
              <w:spacing w:before="237" w:line="239" w:lineRule="auto"/>
              <w:ind w:firstLine="41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500~899=2.5</w:t>
            </w:r>
          </w:p>
          <w:p>
            <w:pPr>
              <w:spacing w:before="248" w:line="239" w:lineRule="auto"/>
              <w:ind w:firstLine="34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900~1299=3.0</w:t>
            </w:r>
          </w:p>
          <w:p>
            <w:pPr>
              <w:spacing w:before="207" w:line="591" w:lineRule="exact"/>
              <w:ind w:firstLine="46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21"/>
                <w:sz w:val="28"/>
                <w:szCs w:val="28"/>
              </w:rPr>
              <w:t>1300~1699=3.5</w:t>
            </w:r>
          </w:p>
          <w:p>
            <w:pPr>
              <w:spacing w:line="211" w:lineRule="auto"/>
              <w:ind w:firstLine="45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1700~2999=4.0</w:t>
            </w:r>
          </w:p>
        </w:tc>
        <w:tc>
          <w:tcPr>
            <w:tcW w:w="1683" w:type="dxa"/>
            <w:vMerge w:val="restart"/>
            <w:tcBorders>
              <w:top w:val="single" w:color="000000" w:sz="2" w:space="0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line="241" w:lineRule="auto"/>
              <w:rPr>
                <w:rFonts w:ascii="Arial"/>
                <w:sz w:val="21"/>
              </w:rPr>
            </w:pPr>
          </w:p>
          <w:p>
            <w:pPr>
              <w:spacing w:before="91" w:line="219" w:lineRule="auto"/>
              <w:ind w:firstLine="13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最少现场审</w:t>
            </w:r>
          </w:p>
          <w:p>
            <w:pPr>
              <w:spacing w:before="268" w:line="220" w:lineRule="auto"/>
              <w:ind w:firstLine="279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核时间的</w:t>
            </w:r>
          </w:p>
          <w:p>
            <w:pPr>
              <w:spacing w:line="264" w:lineRule="auto"/>
              <w:rPr>
                <w:rFonts w:ascii="Arial"/>
                <w:sz w:val="21"/>
              </w:rPr>
            </w:pPr>
          </w:p>
          <w:p>
            <w:pPr>
              <w:spacing w:before="91" w:line="185" w:lineRule="auto"/>
              <w:ind w:firstLine="628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4"/>
                <w:sz w:val="28"/>
                <w:szCs w:val="28"/>
              </w:rPr>
              <w:t>50%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5" w:lineRule="auto"/>
              <w:ind w:firstLine="3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D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9" w:line="181" w:lineRule="auto"/>
              <w:ind w:firstLine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1.5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4" w:lineRule="auto"/>
              <w:ind w:firstLine="4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0.50</w:t>
            </w:r>
          </w:p>
        </w:tc>
        <w:tc>
          <w:tcPr>
            <w:tcW w:w="15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185" w:lineRule="auto"/>
              <w:ind w:firstLine="3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E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0" w:line="174" w:lineRule="auto"/>
              <w:ind w:firstLine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1.0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4" w:lineRule="auto"/>
              <w:ind w:firstLine="4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0.50</w:t>
            </w:r>
          </w:p>
        </w:tc>
        <w:tc>
          <w:tcPr>
            <w:tcW w:w="15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3" w:line="179" w:lineRule="auto"/>
              <w:ind w:firstLine="3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F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1" w:line="174" w:lineRule="auto"/>
              <w:ind w:firstLine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1.0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2" w:line="180" w:lineRule="auto"/>
              <w:ind w:firstLine="4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0.50</w:t>
            </w:r>
          </w:p>
        </w:tc>
        <w:tc>
          <w:tcPr>
            <w:tcW w:w="15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2" w:line="180" w:lineRule="auto"/>
              <w:ind w:firstLine="3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G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5" w:lineRule="auto"/>
              <w:ind w:firstLine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1.0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32" w:line="180" w:lineRule="auto"/>
              <w:ind w:firstLine="4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0.25</w:t>
            </w:r>
          </w:p>
        </w:tc>
        <w:tc>
          <w:tcPr>
            <w:tcW w:w="15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42" w:lineRule="auto"/>
              <w:rPr>
                <w:rFonts w:ascii="Arial"/>
                <w:sz w:val="21"/>
              </w:rPr>
            </w:pPr>
          </w:p>
          <w:p>
            <w:pPr>
              <w:spacing w:before="91" w:line="171" w:lineRule="auto"/>
              <w:ind w:firstLine="3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I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0" w:line="185" w:lineRule="auto"/>
              <w:ind w:firstLine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1.0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184" w:lineRule="auto"/>
              <w:ind w:firstLine="4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0.25</w:t>
            </w:r>
          </w:p>
        </w:tc>
        <w:tc>
          <w:tcPr>
            <w:tcW w:w="1588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3" w:type="dxa"/>
            <w:vMerge w:val="continue"/>
            <w:tcBorders>
              <w:top w:val="nil"/>
              <w:bottom w:val="nil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9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4" w:line="185" w:lineRule="auto"/>
              <w:ind w:firstLine="31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z w:val="28"/>
                <w:szCs w:val="28"/>
              </w:rPr>
              <w:t>K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21" w:line="185" w:lineRule="auto"/>
              <w:ind w:firstLine="28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1.5</w:t>
            </w:r>
          </w:p>
        </w:tc>
        <w:tc>
          <w:tcPr>
            <w:tcW w:w="154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312" w:line="184" w:lineRule="auto"/>
              <w:ind w:firstLine="48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0.50</w:t>
            </w:r>
          </w:p>
        </w:tc>
        <w:tc>
          <w:tcPr>
            <w:tcW w:w="1588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87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83" w:type="dxa"/>
            <w:vMerge w:val="continue"/>
            <w:tcBorders>
              <w:top w:val="nil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rPr>
          <w:rFonts w:ascii="Arial"/>
          <w:sz w:val="21"/>
        </w:rPr>
      </w:pPr>
    </w:p>
    <w:p>
      <w:pPr>
        <w:sectPr>
          <w:footerReference r:id="rId68" w:type="default"/>
          <w:pgSz w:w="11910" w:h="16840"/>
          <w:pgMar w:top="1431" w:right="1400" w:bottom="1401" w:left="1445" w:header="0" w:footer="1179" w:gutter="0"/>
          <w:cols w:space="720" w:num="1"/>
        </w:sectPr>
      </w:pPr>
    </w:p>
    <w:p/>
    <w:p/>
    <w:p>
      <w:pPr>
        <w:spacing w:line="91" w:lineRule="exact"/>
      </w:pPr>
    </w:p>
    <w:tbl>
      <w:tblPr>
        <w:tblStyle w:val="4"/>
        <w:tblW w:w="9020" w:type="dxa"/>
        <w:tblInd w:w="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94"/>
        <w:gridCol w:w="1009"/>
        <w:gridCol w:w="1568"/>
        <w:gridCol w:w="1578"/>
        <w:gridCol w:w="2398"/>
        <w:gridCol w:w="16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57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3" w:lineRule="auto"/>
              <w:rPr>
                <w:rFonts w:ascii="Arial"/>
                <w:sz w:val="21"/>
              </w:rPr>
            </w:pPr>
          </w:p>
          <w:p>
            <w:pPr>
              <w:spacing w:line="254" w:lineRule="auto"/>
              <w:rPr>
                <w:rFonts w:ascii="Arial"/>
                <w:sz w:val="21"/>
              </w:rPr>
            </w:pPr>
          </w:p>
          <w:p>
            <w:pPr>
              <w:spacing w:before="91" w:line="396" w:lineRule="auto"/>
              <w:ind w:left="105" w:right="9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8"/>
                <w:sz w:val="28"/>
                <w:szCs w:val="28"/>
              </w:rPr>
              <w:t>行业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11"/>
                <w:sz w:val="28"/>
                <w:szCs w:val="28"/>
              </w:rPr>
              <w:t>类别</w:t>
            </w: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2" w:line="580" w:lineRule="exact"/>
              <w:ind w:firstLine="2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position w:val="22"/>
                <w:sz w:val="28"/>
                <w:szCs w:val="28"/>
              </w:rPr>
              <w:t>现场</w:t>
            </w:r>
          </w:p>
          <w:p>
            <w:pPr>
              <w:spacing w:line="220" w:lineRule="auto"/>
              <w:ind w:firstLine="2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8"/>
                <w:sz w:val="28"/>
                <w:szCs w:val="28"/>
              </w:rPr>
              <w:t>审核</w:t>
            </w:r>
          </w:p>
          <w:p>
            <w:pPr>
              <w:spacing w:before="263" w:line="219" w:lineRule="auto"/>
              <w:ind w:firstLine="2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3"/>
                <w:sz w:val="28"/>
                <w:szCs w:val="28"/>
              </w:rPr>
              <w:t>基本</w:t>
            </w:r>
          </w:p>
          <w:p>
            <w:pPr>
              <w:spacing w:before="253" w:line="221" w:lineRule="auto"/>
              <w:ind w:firstLine="2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3"/>
                <w:sz w:val="28"/>
                <w:szCs w:val="28"/>
              </w:rPr>
              <w:t>时间</w:t>
            </w:r>
          </w:p>
          <w:p>
            <w:pPr>
              <w:spacing w:before="305" w:line="205" w:lineRule="auto"/>
              <w:ind w:firstLine="211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(TD)</w:t>
            </w: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41" w:line="219" w:lineRule="auto"/>
              <w:ind w:firstLine="49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6"/>
                <w:sz w:val="28"/>
                <w:szCs w:val="28"/>
              </w:rPr>
              <w:t>每个</w:t>
            </w:r>
          </w:p>
          <w:p>
            <w:pPr>
              <w:spacing w:before="278" w:line="220" w:lineRule="auto"/>
              <w:ind w:firstLine="28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HACCP项</w:t>
            </w:r>
          </w:p>
          <w:p>
            <w:pPr>
              <w:spacing w:before="246" w:line="220" w:lineRule="auto"/>
              <w:ind w:firstLine="2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目需要增</w:t>
            </w:r>
          </w:p>
          <w:p>
            <w:pPr>
              <w:spacing w:before="236" w:line="220" w:lineRule="auto"/>
              <w:ind w:firstLine="2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加的审核</w:t>
            </w:r>
          </w:p>
          <w:p>
            <w:pPr>
              <w:spacing w:before="255" w:line="219" w:lineRule="auto"/>
              <w:ind w:firstLine="21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0"/>
                <w:sz w:val="28"/>
                <w:szCs w:val="28"/>
              </w:rPr>
              <w:t>天数(Tn)</w:t>
            </w: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9" w:line="382" w:lineRule="auto"/>
              <w:ind w:left="84" w:right="62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无相关的管</w:t>
            </w:r>
            <w:r>
              <w:rPr>
                <w:rFonts w:ascii="宋体" w:hAnsi="宋体" w:eastAsia="宋体" w:cs="宋体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>理体系认证</w:t>
            </w: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>需要增加的</w:t>
            </w:r>
          </w:p>
          <w:p>
            <w:pPr>
              <w:spacing w:before="13" w:line="634" w:lineRule="exact"/>
              <w:ind w:firstLine="22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position w:val="27"/>
                <w:sz w:val="28"/>
                <w:szCs w:val="28"/>
              </w:rPr>
              <w:t>审核天数</w:t>
            </w:r>
          </w:p>
          <w:p>
            <w:pPr>
              <w:spacing w:line="205" w:lineRule="auto"/>
              <w:ind w:firstLine="434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10"/>
                <w:sz w:val="28"/>
                <w:szCs w:val="28"/>
              </w:rPr>
              <w:t>(TMs)</w:t>
            </w:r>
          </w:p>
        </w:tc>
        <w:tc>
          <w:tcPr>
            <w:tcW w:w="23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1" w:line="219" w:lineRule="auto"/>
              <w:ind w:firstLine="75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基于员工数量需要</w:t>
            </w:r>
          </w:p>
          <w:p>
            <w:pPr>
              <w:spacing w:before="286" w:line="382" w:lineRule="auto"/>
              <w:ind w:left="915" w:right="200" w:hanging="700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1"/>
                <w:sz w:val="28"/>
                <w:szCs w:val="28"/>
              </w:rPr>
              <w:t>增加的审核天数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-12"/>
                <w:sz w:val="28"/>
                <w:szCs w:val="28"/>
              </w:rPr>
              <w:t>(Tr)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456" w:lineRule="auto"/>
              <w:rPr>
                <w:rFonts w:ascii="Arial"/>
                <w:sz w:val="21"/>
              </w:rPr>
            </w:pPr>
          </w:p>
          <w:p>
            <w:pPr>
              <w:spacing w:before="91" w:line="389" w:lineRule="auto"/>
              <w:ind w:left="68" w:right="167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每增加一个 </w:t>
            </w:r>
            <w:r>
              <w:rPr>
                <w:rFonts w:ascii="宋体" w:hAnsi="宋体" w:eastAsia="宋体" w:cs="宋体"/>
                <w:spacing w:val="3"/>
                <w:sz w:val="28"/>
                <w:szCs w:val="28"/>
              </w:rPr>
              <w:t>审核场所需</w:t>
            </w:r>
            <w:r>
              <w:rPr>
                <w:rFonts w:ascii="宋体" w:hAnsi="宋体" w:eastAsia="宋体" w:cs="宋体"/>
                <w:spacing w:val="2"/>
                <w:sz w:val="28"/>
                <w:szCs w:val="28"/>
              </w:rPr>
              <w:t xml:space="preserve"> 要增加的最</w:t>
            </w:r>
            <w:r>
              <w:rPr>
                <w:rFonts w:ascii="宋体" w:hAnsi="宋体" w:eastAsia="宋体" w:cs="宋体"/>
                <w:spacing w:val="4"/>
                <w:sz w:val="28"/>
                <w:szCs w:val="28"/>
              </w:rPr>
              <w:t xml:space="preserve"> </w:t>
            </w:r>
            <w:r>
              <w:rPr>
                <w:rFonts w:ascii="宋体" w:hAnsi="宋体" w:eastAsia="宋体" w:cs="宋体"/>
                <w:spacing w:val="5"/>
                <w:sz w:val="28"/>
                <w:szCs w:val="28"/>
              </w:rPr>
              <w:t>少审核时间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8" w:hRule="atLeast"/>
        </w:trPr>
        <w:tc>
          <w:tcPr>
            <w:tcW w:w="794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00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6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57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98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87" w:line="580" w:lineRule="exact"/>
              <w:ind w:firstLine="2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position w:val="21"/>
                <w:sz w:val="28"/>
                <w:szCs w:val="28"/>
              </w:rPr>
              <w:t>3000~5000=4.5</w:t>
            </w:r>
          </w:p>
          <w:p>
            <w:pPr>
              <w:spacing w:before="1" w:line="217" w:lineRule="auto"/>
              <w:ind w:firstLine="1086"/>
              <w:rPr>
                <w:rFonts w:ascii="宋体" w:hAnsi="宋体" w:eastAsia="宋体" w:cs="宋体"/>
                <w:sz w:val="28"/>
                <w:szCs w:val="28"/>
              </w:rPr>
            </w:pPr>
            <w:r>
              <w:rPr>
                <w:rFonts w:ascii="宋体" w:hAnsi="宋体" w:eastAsia="宋体" w:cs="宋体"/>
                <w:spacing w:val="-2"/>
                <w:sz w:val="28"/>
                <w:szCs w:val="28"/>
              </w:rPr>
              <w:t>&gt;5000=5.0</w:t>
            </w:r>
          </w:p>
        </w:tc>
        <w:tc>
          <w:tcPr>
            <w:tcW w:w="1673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223" w:line="337" w:lineRule="auto"/>
        <w:ind w:left="145" w:right="9" w:firstLine="75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8"/>
          <w:sz w:val="33"/>
          <w:szCs w:val="33"/>
        </w:rPr>
        <w:t>(2)TA为HACCP认证的附加审核时间。根据企业人员规模</w:t>
      </w:r>
      <w:r>
        <w:rPr>
          <w:rFonts w:ascii="仿宋" w:hAnsi="仿宋" w:eastAsia="仿宋" w:cs="仿宋"/>
          <w:spacing w:val="2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3"/>
          <w:sz w:val="33"/>
          <w:szCs w:val="33"/>
        </w:rPr>
        <w:t>增加表3.2中对应的审核时间。</w:t>
      </w:r>
    </w:p>
    <w:p>
      <w:pPr>
        <w:spacing w:before="1" w:line="196" w:lineRule="auto"/>
        <w:ind w:firstLine="2695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15"/>
          <w:sz w:val="33"/>
          <w:szCs w:val="33"/>
        </w:rPr>
        <w:t>表3.2HACCP附加审核时间</w:t>
      </w:r>
    </w:p>
    <w:tbl>
      <w:tblPr>
        <w:tblStyle w:val="4"/>
        <w:tblW w:w="8499" w:type="dxa"/>
        <w:tblInd w:w="345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059"/>
        <w:gridCol w:w="344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97" w:hRule="atLeast"/>
        </w:trPr>
        <w:tc>
          <w:tcPr>
            <w:tcW w:w="5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line="349" w:lineRule="auto"/>
              <w:rPr>
                <w:rFonts w:ascii="Arial"/>
                <w:sz w:val="21"/>
              </w:rPr>
            </w:pPr>
          </w:p>
          <w:p>
            <w:pPr>
              <w:spacing w:before="101" w:line="219" w:lineRule="auto"/>
              <w:ind w:firstLine="190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z w:val="31"/>
                <w:szCs w:val="31"/>
              </w:rPr>
              <w:t>企业规模</w:t>
            </w: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51" w:line="689" w:lineRule="exact"/>
              <w:ind w:firstLine="396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2"/>
                <w:position w:val="28"/>
                <w:sz w:val="31"/>
                <w:szCs w:val="31"/>
              </w:rPr>
              <w:t>HACCP附加审核时间</w:t>
            </w:r>
          </w:p>
          <w:p>
            <w:pPr>
              <w:spacing w:line="256" w:lineRule="exact"/>
              <w:ind w:firstLine="155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3"/>
                <w:position w:val="-3"/>
                <w:sz w:val="31"/>
                <w:szCs w:val="31"/>
              </w:rPr>
              <w:t>TA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46" w:line="216" w:lineRule="auto"/>
              <w:ind w:firstLine="42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5"/>
                <w:sz w:val="31"/>
                <w:szCs w:val="31"/>
              </w:rPr>
              <w:t>员工人数&lt;200,且HACCP项目≤3</w:t>
            </w: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28" w:line="185" w:lineRule="auto"/>
              <w:ind w:firstLine="147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8"/>
                <w:sz w:val="31"/>
                <w:szCs w:val="31"/>
              </w:rPr>
              <w:t>1.0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5059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157" w:line="216" w:lineRule="auto"/>
              <w:ind w:firstLine="424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6"/>
                <w:sz w:val="31"/>
                <w:szCs w:val="31"/>
              </w:rPr>
              <w:t>员工人数≥200,或HACCP项目&gt;3</w:t>
            </w:r>
          </w:p>
        </w:tc>
        <w:tc>
          <w:tcPr>
            <w:tcW w:w="3440" w:type="dxa"/>
            <w:tcBorders>
              <w:top w:val="single" w:color="000000" w:sz="2" w:space="0"/>
              <w:bottom w:val="single" w:color="000000" w:sz="2" w:space="0"/>
            </w:tcBorders>
            <w:vAlign w:val="top"/>
          </w:tcPr>
          <w:p>
            <w:pPr>
              <w:spacing w:before="239" w:line="185" w:lineRule="auto"/>
              <w:ind w:firstLine="1475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ascii="宋体" w:hAnsi="宋体" w:eastAsia="宋体" w:cs="宋体"/>
                <w:spacing w:val="-8"/>
                <w:sz w:val="31"/>
                <w:szCs w:val="31"/>
              </w:rPr>
              <w:t>1.5</w:t>
            </w:r>
          </w:p>
        </w:tc>
      </w:tr>
    </w:tbl>
    <w:p>
      <w:pPr>
        <w:spacing w:before="213" w:line="330" w:lineRule="auto"/>
        <w:ind w:left="145" w:firstLine="76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9"/>
          <w:sz w:val="33"/>
          <w:szCs w:val="33"/>
        </w:rPr>
        <w:t>(3)最少审核时间包括初次认证的第一阶段和第二阶段的审</w:t>
      </w:r>
      <w:r>
        <w:rPr>
          <w:rFonts w:ascii="仿宋" w:hAnsi="仿宋" w:eastAsia="仿宋" w:cs="仿宋"/>
          <w:spacing w:val="8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2"/>
          <w:sz w:val="33"/>
          <w:szCs w:val="33"/>
        </w:rPr>
        <w:t>核时间,但不包括审核准备和编制审核报告的时间。</w:t>
      </w:r>
    </w:p>
    <w:p>
      <w:pPr>
        <w:spacing w:before="6" w:line="333" w:lineRule="auto"/>
        <w:ind w:left="145" w:right="10" w:firstLine="670"/>
        <w:rPr>
          <w:rFonts w:ascii="仿宋" w:hAnsi="仿宋" w:eastAsia="仿宋" w:cs="仿宋"/>
          <w:sz w:val="33"/>
          <w:szCs w:val="33"/>
        </w:rPr>
      </w:pPr>
      <w:r>
        <w:rPr>
          <w:rFonts w:ascii="仿宋" w:hAnsi="仿宋" w:eastAsia="仿宋" w:cs="仿宋"/>
          <w:spacing w:val="-10"/>
          <w:sz w:val="33"/>
          <w:szCs w:val="33"/>
        </w:rPr>
        <w:t>1.2主要场所之外增加场所的基础审核时间根据表3.1计算,</w:t>
      </w:r>
      <w:r>
        <w:rPr>
          <w:rFonts w:ascii="仿宋" w:hAnsi="仿宋" w:eastAsia="仿宋" w:cs="仿宋"/>
          <w:spacing w:val="20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23"/>
          <w:sz w:val="33"/>
          <w:szCs w:val="33"/>
        </w:rPr>
        <w:t>对规模小、风险和复杂程度低、体系成熟度高、自动化程度高以及</w:t>
      </w:r>
      <w:r>
        <w:rPr>
          <w:rFonts w:ascii="仿宋" w:hAnsi="仿宋" w:eastAsia="仿宋" w:cs="仿宋"/>
          <w:spacing w:val="9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16"/>
          <w:w w:val="99"/>
          <w:sz w:val="33"/>
          <w:szCs w:val="33"/>
        </w:rPr>
        <w:t>其中心职能的集中化程度高的组织,可考虑减少增加场所的审核时</w:t>
      </w:r>
      <w:r>
        <w:rPr>
          <w:rFonts w:ascii="仿宋" w:hAnsi="仿宋" w:eastAsia="仿宋" w:cs="仿宋"/>
          <w:spacing w:val="82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5"/>
          <w:sz w:val="33"/>
          <w:szCs w:val="33"/>
        </w:rPr>
        <w:t>间,但减少时间不能超过该场所基础审核时间的50%.每个场所</w:t>
      </w:r>
      <w:r>
        <w:rPr>
          <w:rFonts w:ascii="仿宋" w:hAnsi="仿宋" w:eastAsia="仿宋" w:cs="仿宋"/>
          <w:spacing w:val="21"/>
          <w:sz w:val="33"/>
          <w:szCs w:val="33"/>
        </w:rPr>
        <w:t xml:space="preserve"> </w:t>
      </w:r>
      <w:r>
        <w:rPr>
          <w:rFonts w:ascii="仿宋" w:hAnsi="仿宋" w:eastAsia="仿宋" w:cs="仿宋"/>
          <w:spacing w:val="-4"/>
          <w:sz w:val="33"/>
          <w:szCs w:val="33"/>
        </w:rPr>
        <w:t>应分别增加相应的附加审核时间T。</w:t>
      </w:r>
    </w:p>
    <w:p>
      <w:pPr>
        <w:spacing w:before="1" w:line="220" w:lineRule="auto"/>
        <w:ind w:firstLine="774"/>
        <w:rPr>
          <w:rFonts w:ascii="黑体" w:hAnsi="黑体" w:eastAsia="黑体" w:cs="黑体"/>
          <w:sz w:val="33"/>
          <w:szCs w:val="33"/>
        </w:rPr>
      </w:pPr>
      <w:r>
        <w:rPr>
          <w:rFonts w:ascii="黑体" w:hAnsi="黑体" w:eastAsia="黑体" w:cs="黑体"/>
          <w:spacing w:val="-16"/>
          <w:w w:val="99"/>
          <w:sz w:val="33"/>
          <w:szCs w:val="33"/>
        </w:rPr>
        <w:t>2.监督和再认证最少审核时间</w:t>
      </w:r>
    </w:p>
    <w:p>
      <w:pPr>
        <w:sectPr>
          <w:footerReference r:id="rId69" w:type="default"/>
          <w:pgSz w:w="12080" w:h="16950"/>
          <w:pgMar w:top="1440" w:right="1549" w:bottom="1596" w:left="1444" w:header="0" w:footer="1370" w:gutter="0"/>
          <w:cols w:space="720" w:num="1"/>
        </w:sectPr>
      </w:pPr>
    </w:p>
    <w:p>
      <w:pPr>
        <w:spacing w:line="320" w:lineRule="auto"/>
        <w:rPr>
          <w:rFonts w:ascii="Arial"/>
          <w:sz w:val="21"/>
        </w:rPr>
      </w:pPr>
    </w:p>
    <w:p>
      <w:pPr>
        <w:spacing w:line="321" w:lineRule="auto"/>
        <w:rPr>
          <w:rFonts w:ascii="Arial"/>
          <w:sz w:val="21"/>
        </w:rPr>
      </w:pPr>
    </w:p>
    <w:p>
      <w:pPr>
        <w:spacing w:before="104" w:line="621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22"/>
          <w:sz w:val="32"/>
          <w:szCs w:val="32"/>
        </w:rPr>
        <w:t>2.1监督审核的最少时间为Ts的三分之一+TA,且审核时间不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sz w:val="32"/>
          <w:szCs w:val="32"/>
        </w:rPr>
        <w:t>应少于2天。</w:t>
      </w:r>
    </w:p>
    <w:p>
      <w:pPr>
        <w:spacing w:before="172" w:line="621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5"/>
          <w:position w:val="22"/>
          <w:sz w:val="32"/>
          <w:szCs w:val="32"/>
        </w:rPr>
        <w:t>2.2再认证的最少时间为Ts的三分之二+TA,且审核时间不应</w:t>
      </w:r>
    </w:p>
    <w:p>
      <w:pPr>
        <w:spacing w:line="223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2"/>
          <w:sz w:val="32"/>
          <w:szCs w:val="32"/>
        </w:rPr>
        <w:t>少于2天。</w:t>
      </w:r>
    </w:p>
    <w:p>
      <w:pPr>
        <w:spacing w:before="180" w:line="619" w:lineRule="exact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1"/>
          <w:position w:val="22"/>
          <w:sz w:val="32"/>
          <w:szCs w:val="32"/>
        </w:rPr>
        <w:t>3.当HACCP认证与其他相关认证结合审核时,认证机构宜考</w:t>
      </w:r>
    </w:p>
    <w:p>
      <w:pPr>
        <w:spacing w:before="1" w:line="220" w:lineRule="auto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2"/>
          <w:sz w:val="32"/>
          <w:szCs w:val="32"/>
        </w:rPr>
        <w:t>虑下列因素,根据企业的具体情况对结合审核的时间进行调整:</w:t>
      </w:r>
    </w:p>
    <w:p>
      <w:pPr>
        <w:spacing w:before="187" w:line="222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8"/>
          <w:sz w:val="32"/>
          <w:szCs w:val="32"/>
        </w:rPr>
        <w:t>a)HACCP体系与相关认证的整合程度;</w:t>
      </w:r>
    </w:p>
    <w:p>
      <w:pPr>
        <w:spacing w:before="215" w:line="222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13"/>
          <w:sz w:val="32"/>
          <w:szCs w:val="32"/>
        </w:rPr>
        <w:t>b)HACCP体系与其他相关认证整合后的复杂程度;</w:t>
      </w:r>
    </w:p>
    <w:p>
      <w:pPr>
        <w:spacing w:before="216" w:line="222" w:lineRule="auto"/>
        <w:ind w:firstLine="600"/>
        <w:rPr>
          <w:rFonts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pacing w:val="-3"/>
          <w:sz w:val="32"/>
          <w:szCs w:val="32"/>
        </w:rPr>
        <w:t>c)有能力实施多项认证的审核员资源情况。</w:t>
      </w:r>
    </w:p>
    <w:p>
      <w:pPr>
        <w:sectPr>
          <w:footerReference r:id="rId70" w:type="default"/>
          <w:pgSz w:w="11910" w:h="16840"/>
          <w:pgMar w:top="1431" w:right="1408" w:bottom="1557" w:left="1559" w:header="0" w:footer="1280" w:gutter="0"/>
          <w:cols w:space="720" w:num="1"/>
        </w:sect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241" w:lineRule="auto"/>
        <w:rPr>
          <w:rFonts w:ascii="Arial"/>
          <w:sz w:val="21"/>
        </w:rPr>
      </w:pPr>
    </w:p>
    <w:p>
      <w:pPr>
        <w:spacing w:line="40" w:lineRule="exact"/>
        <w:textAlignment w:val="center"/>
      </w:pPr>
      <w:r>
        <w:drawing>
          <wp:inline distT="0" distB="0" distL="0" distR="0">
            <wp:extent cx="5708650" cy="25400"/>
            <wp:effectExtent l="0" t="0" r="0" b="0"/>
            <wp:docPr id="3" name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/>
                    <pic:cNvPicPr/>
                  </pic:nvPicPr>
                  <pic:blipFill>
                    <a:blip r:embed="rId75"/>
                    <a:stretch>
                      <a:fillRect/>
                    </a:stretch>
                  </pic:blipFill>
                  <pic:spPr>
                    <a:xfrm>
                      <a:off x="0" y="0"/>
                      <a:ext cx="5708709" cy="2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140" w:line="220" w:lineRule="auto"/>
        <w:ind w:firstLine="3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2"/>
          <w:position w:val="1"/>
          <w:sz w:val="31"/>
          <w:szCs w:val="31"/>
        </w:rPr>
        <w:t>国家认证认可监督管理委员会秘书处</w:t>
      </w:r>
      <w:r>
        <w:rPr>
          <w:rFonts w:ascii="仿宋" w:hAnsi="仿宋" w:eastAsia="仿宋" w:cs="仿宋"/>
          <w:spacing w:val="20"/>
          <w:position w:val="1"/>
          <w:sz w:val="31"/>
          <w:szCs w:val="31"/>
        </w:rPr>
        <w:t xml:space="preserve">       </w:t>
      </w:r>
      <w:r>
        <w:rPr>
          <w:rFonts w:ascii="仿宋" w:hAnsi="仿宋" w:eastAsia="仿宋" w:cs="仿宋"/>
          <w:spacing w:val="-22"/>
          <w:position w:val="-1"/>
          <w:sz w:val="31"/>
          <w:szCs w:val="31"/>
        </w:rPr>
        <w:t>2021年7月30日印发</w:t>
      </w:r>
    </w:p>
    <w:p>
      <w:pPr>
        <w:spacing w:line="40" w:lineRule="exact"/>
        <w:ind w:firstLine="10"/>
        <w:textAlignment w:val="center"/>
      </w:pPr>
      <w:r>
        <w:drawing>
          <wp:inline distT="0" distB="0" distL="0" distR="0">
            <wp:extent cx="5702300" cy="25400"/>
            <wp:effectExtent l="0" t="0" r="0" b="0"/>
            <wp:docPr id="4" name="I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 4"/>
                    <pic:cNvPicPr/>
                  </pic:nvPicPr>
                  <pic:blipFill>
                    <a:blip r:embed="rId76"/>
                    <a:stretch>
                      <a:fillRect/>
                    </a:stretch>
                  </pic:blipFill>
                  <pic:spPr>
                    <a:xfrm>
                      <a:off x="0" y="0"/>
                      <a:ext cx="5702331" cy="25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erReference r:id="rId71" w:type="default"/>
      <w:pgSz w:w="12100" w:h="16970"/>
      <w:pgMar w:top="1442" w:right="1499" w:bottom="400" w:left="1609" w:header="0" w:footer="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0" w:lineRule="exact"/>
      <w:ind w:firstLine="7711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position w:val="-4"/>
        <w:sz w:val="32"/>
        <w:szCs w:val="32"/>
      </w:rPr>
      <w:t>─1─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760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position w:val="-4"/>
        <w:sz w:val="32"/>
        <w:szCs w:val="32"/>
      </w:rPr>
      <w:t>─9─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3" w:lineRule="exact"/>
      <w:ind w:firstLine="7549"/>
      <w:rPr>
        <w:rFonts w:ascii="仿宋" w:hAnsi="仿宋" w:eastAsia="仿宋" w:cs="仿宋"/>
        <w:sz w:val="28"/>
        <w:szCs w:val="28"/>
      </w:rPr>
    </w:pPr>
    <w:r>
      <w:rPr>
        <w:rFonts w:ascii="仿宋" w:hAnsi="仿宋" w:eastAsia="仿宋" w:cs="仿宋"/>
        <w:spacing w:val="-9"/>
        <w:position w:val="-4"/>
        <w:sz w:val="28"/>
        <w:szCs w:val="28"/>
        <w:u w:val="single" w:color="auto"/>
      </w:rPr>
      <w:t>─</w:t>
    </w:r>
    <w:r>
      <w:rPr>
        <w:rFonts w:ascii="仿宋" w:hAnsi="仿宋" w:eastAsia="仿宋" w:cs="仿宋"/>
        <w:spacing w:val="-9"/>
        <w:position w:val="-4"/>
        <w:sz w:val="28"/>
        <w:szCs w:val="28"/>
      </w:rPr>
      <w:t>─11</w:t>
    </w:r>
    <w:r>
      <w:rPr>
        <w:rFonts w:ascii="仿宋" w:hAnsi="仿宋" w:eastAsia="仿宋" w:cs="仿宋"/>
        <w:position w:val="-4"/>
        <w:sz w:val="28"/>
        <w:szCs w:val="28"/>
        <w:u w:val="single" w:color="auto"/>
      </w:rPr>
      <w:t xml:space="preserve">    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5" w:lineRule="exact"/>
      <w:ind w:firstLine="748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-12"/>
        <w:position w:val="-4"/>
        <w:sz w:val="32"/>
        <w:szCs w:val="32"/>
      </w:rPr>
      <w:t>—</w:t>
    </w:r>
    <w:r>
      <w:rPr>
        <w:rFonts w:ascii="宋体" w:hAnsi="宋体" w:eastAsia="宋体" w:cs="宋体"/>
        <w:spacing w:val="38"/>
        <w:position w:val="-4"/>
        <w:sz w:val="32"/>
        <w:szCs w:val="32"/>
      </w:rPr>
      <w:t xml:space="preserve"> </w:t>
    </w:r>
    <w:r>
      <w:rPr>
        <w:rFonts w:ascii="宋体" w:hAnsi="宋体" w:eastAsia="宋体" w:cs="宋体"/>
        <w:spacing w:val="-12"/>
        <w:position w:val="-4"/>
        <w:sz w:val="32"/>
        <w:szCs w:val="32"/>
      </w:rPr>
      <w:t>13</w:t>
    </w:r>
    <w:r>
      <w:rPr>
        <w:rFonts w:ascii="宋体" w:hAnsi="宋体" w:eastAsia="宋体" w:cs="宋体"/>
        <w:spacing w:val="10"/>
        <w:position w:val="-4"/>
        <w:sz w:val="32"/>
        <w:szCs w:val="32"/>
      </w:rPr>
      <w:t xml:space="preserve"> </w:t>
    </w:r>
    <w:r>
      <w:rPr>
        <w:rFonts w:ascii="宋体" w:hAnsi="宋体" w:eastAsia="宋体" w:cs="宋体"/>
        <w:spacing w:val="-12"/>
        <w:position w:val="-4"/>
        <w:sz w:val="32"/>
        <w:szCs w:val="32"/>
      </w:rPr>
      <w:t>-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30"/>
      </w:tabs>
      <w:spacing w:line="234" w:lineRule="exact"/>
      <w:ind w:firstLine="320"/>
      <w:rPr>
        <w:rFonts w:ascii="仿宋" w:hAnsi="仿宋" w:eastAsia="仿宋" w:cs="仿宋"/>
        <w:sz w:val="34"/>
        <w:szCs w:val="34"/>
      </w:rPr>
    </w:pPr>
    <w:r>
      <w:rPr>
        <w:rFonts w:ascii="Arial" w:hAnsi="Arial" w:eastAsia="Arial" w:cs="Arial"/>
        <w:position w:val="-5"/>
        <w:sz w:val="34"/>
        <w:szCs w:val="34"/>
        <w:u w:val="single" w:color="auto"/>
      </w:rPr>
      <w:tab/>
    </w:r>
    <w:r>
      <w:rPr>
        <w:rFonts w:ascii="仿宋" w:hAnsi="仿宋" w:eastAsia="仿宋" w:cs="仿宋"/>
        <w:spacing w:val="-16"/>
        <w:w w:val="95"/>
        <w:position w:val="-5"/>
        <w:sz w:val="34"/>
        <w:szCs w:val="34"/>
        <w:u w:val="single" w:color="auto"/>
      </w:rPr>
      <w:t>1</w:t>
    </w:r>
    <w:r>
      <w:rPr>
        <w:rFonts w:ascii="仿宋" w:hAnsi="仿宋" w:eastAsia="仿宋" w:cs="仿宋"/>
        <w:spacing w:val="-16"/>
        <w:w w:val="95"/>
        <w:position w:val="-5"/>
        <w:sz w:val="34"/>
        <w:szCs w:val="34"/>
      </w:rPr>
      <w:t>4──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30"/>
      </w:tabs>
      <w:spacing w:before="6" w:line="181" w:lineRule="auto"/>
      <w:ind w:firstLine="320"/>
      <w:rPr>
        <w:rFonts w:ascii="仿宋" w:hAnsi="仿宋" w:eastAsia="仿宋" w:cs="仿宋"/>
        <w:sz w:val="24"/>
        <w:szCs w:val="24"/>
      </w:rPr>
    </w:pPr>
    <w:r>
      <w:pict>
        <v:shape id="_x0000_s2050" o:spid="_x0000_s2050" o:spt="202" type="#_x0000_t202" style="position:absolute;left:0pt;margin-left:135.5pt;margin-top:773.3pt;height:14.1pt;width:22.05pt;mso-position-horizontal-relative:page;mso-position-vertical-relative:page;z-index:251660288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tabs>
                    <w:tab w:val="left" w:pos="420"/>
                  </w:tabs>
                  <w:spacing w:before="20" w:line="241" w:lineRule="exact"/>
                  <w:ind w:firstLine="20"/>
                  <w:rPr>
                    <w:rFonts w:ascii="Arial"/>
                    <w:sz w:val="21"/>
                  </w:rPr>
                </w:pPr>
                <w:r>
                  <w:rPr>
                    <w:rFonts w:ascii="Arial" w:hAnsi="Arial" w:eastAsia="Arial" w:cs="Arial"/>
                    <w:sz w:val="21"/>
                    <w:szCs w:val="21"/>
                    <w:u w:val="single" w:color="auto"/>
                  </w:rPr>
                  <w:tab/>
                </w:r>
              </w:p>
            </w:txbxContent>
          </v:textbox>
        </v:shape>
      </w:pict>
    </w:r>
    <w:r>
      <w:rPr>
        <w:rFonts w:ascii="Arial" w:hAnsi="Arial" w:eastAsia="Arial" w:cs="Arial"/>
        <w:sz w:val="24"/>
        <w:szCs w:val="24"/>
        <w:u w:val="single" w:color="auto"/>
      </w:rPr>
      <w:tab/>
    </w:r>
    <w:r>
      <w:rPr>
        <w:rFonts w:ascii="仿宋" w:hAnsi="仿宋" w:eastAsia="仿宋" w:cs="仿宋"/>
        <w:spacing w:val="-11"/>
        <w:w w:val="98"/>
        <w:sz w:val="24"/>
        <w:szCs w:val="24"/>
        <w:u w:val="single" w:color="auto"/>
      </w:rPr>
      <w:t>1</w:t>
    </w:r>
    <w:r>
      <w:rPr>
        <w:rFonts w:ascii="仿宋" w:hAnsi="仿宋" w:eastAsia="仿宋" w:cs="仿宋"/>
        <w:spacing w:val="-11"/>
        <w:w w:val="98"/>
        <w:sz w:val="24"/>
        <w:szCs w:val="24"/>
      </w:rPr>
      <w:t>6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590"/>
      </w:tabs>
      <w:spacing w:line="252" w:lineRule="exact"/>
      <w:ind w:firstLine="280"/>
      <w:rPr>
        <w:rFonts w:ascii="宋体" w:hAnsi="宋体" w:eastAsia="宋体" w:cs="宋体"/>
        <w:sz w:val="36"/>
        <w:szCs w:val="36"/>
      </w:rPr>
    </w:pPr>
    <w:r>
      <w:rPr>
        <w:rFonts w:ascii="Arial" w:hAnsi="Arial" w:eastAsia="Arial" w:cs="Arial"/>
        <w:position w:val="-5"/>
        <w:sz w:val="36"/>
        <w:szCs w:val="36"/>
        <w:u w:val="single" w:color="auto"/>
      </w:rPr>
      <w:tab/>
    </w:r>
    <w:r>
      <w:rPr>
        <w:rFonts w:ascii="宋体" w:hAnsi="宋体" w:eastAsia="宋体" w:cs="宋体"/>
        <w:spacing w:val="-12"/>
        <w:position w:val="-5"/>
        <w:sz w:val="36"/>
        <w:szCs w:val="36"/>
        <w:u w:val="single" w:color="auto"/>
      </w:rPr>
      <w:t>2</w:t>
    </w:r>
    <w:r>
      <w:rPr>
        <w:rFonts w:ascii="宋体" w:hAnsi="宋体" w:eastAsia="宋体" w:cs="宋体"/>
        <w:spacing w:val="-74"/>
        <w:position w:val="-5"/>
        <w:sz w:val="36"/>
        <w:szCs w:val="36"/>
      </w:rPr>
      <w:t xml:space="preserve"> </w:t>
    </w:r>
    <w:r>
      <w:rPr>
        <w:rFonts w:ascii="宋体" w:hAnsi="宋体" w:eastAsia="宋体" w:cs="宋体"/>
        <w:spacing w:val="-12"/>
        <w:position w:val="-5"/>
        <w:sz w:val="36"/>
        <w:szCs w:val="36"/>
      </w:rPr>
      <w:t>0</w:t>
    </w:r>
    <w:r>
      <w:rPr>
        <w:rFonts w:ascii="宋体" w:hAnsi="宋体" w:eastAsia="宋体" w:cs="宋体"/>
        <w:spacing w:val="-71"/>
        <w:position w:val="-5"/>
        <w:sz w:val="36"/>
        <w:szCs w:val="36"/>
      </w:rPr>
      <w:t xml:space="preserve"> </w:t>
    </w:r>
    <w:r>
      <w:rPr>
        <w:rFonts w:ascii="宋体" w:hAnsi="宋体" w:eastAsia="宋体" w:cs="宋体"/>
        <w:spacing w:val="-12"/>
        <w:position w:val="-5"/>
        <w:sz w:val="36"/>
        <w:szCs w:val="36"/>
      </w:rPr>
      <w:t>一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800"/>
      </w:tabs>
      <w:spacing w:line="210" w:lineRule="exact"/>
      <w:ind w:firstLine="7469"/>
      <w:rPr>
        <w:rFonts w:ascii="宋体" w:hAnsi="宋体" w:eastAsia="宋体" w:cs="宋体"/>
        <w:sz w:val="30"/>
        <w:szCs w:val="30"/>
      </w:rPr>
    </w:pPr>
    <w:r>
      <w:rPr>
        <w:rFonts w:ascii="Arial" w:hAnsi="Arial" w:eastAsia="Arial" w:cs="Arial"/>
        <w:position w:val="-4"/>
        <w:sz w:val="30"/>
        <w:szCs w:val="30"/>
        <w:u w:val="single" w:color="auto"/>
      </w:rPr>
      <w:tab/>
    </w:r>
    <w:r>
      <w:rPr>
        <w:rFonts w:ascii="宋体" w:hAnsi="宋体" w:eastAsia="宋体" w:cs="宋体"/>
        <w:spacing w:val="-11"/>
        <w:position w:val="-4"/>
        <w:sz w:val="30"/>
        <w:szCs w:val="30"/>
        <w:u w:val="single" w:color="auto"/>
      </w:rPr>
      <w:t>2</w:t>
    </w:r>
    <w:r>
      <w:rPr>
        <w:rFonts w:ascii="宋体" w:hAnsi="宋体" w:eastAsia="宋体" w:cs="宋体"/>
        <w:spacing w:val="3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3</w:t>
    </w:r>
    <w:r>
      <w:rPr>
        <w:rFonts w:ascii="宋体" w:hAnsi="宋体" w:eastAsia="宋体" w:cs="宋体"/>
        <w:spacing w:val="3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一</w:t>
    </w:r>
  </w:p>
</w:ftr>
</file>

<file path=word/footer2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30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position w:val="-4"/>
        <w:sz w:val="28"/>
        <w:szCs w:val="28"/>
      </w:rPr>
      <w:t>─25─</w:t>
    </w:r>
  </w:p>
</w:ftr>
</file>

<file path=word/footer2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exact"/>
      <w:ind w:firstLine="20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─26─</w:t>
    </w:r>
  </w:p>
</w:ftr>
</file>

<file path=word/footer2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2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exact"/>
      <w:ind w:firstLine="19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─28─</w:t>
    </w:r>
  </w:p>
</w:ftr>
</file>

<file path=word/footer2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exact"/>
      <w:ind w:firstLine="729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─29─</w:t>
    </w:r>
  </w:p>
</w:ftr>
</file>

<file path=word/footer2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8" w:lineRule="exact"/>
      <w:ind w:firstLine="150"/>
      <w:rPr>
        <w:rFonts w:ascii="宋体" w:hAnsi="宋体" w:eastAsia="宋体" w:cs="宋体"/>
        <w:sz w:val="34"/>
        <w:szCs w:val="34"/>
      </w:rPr>
    </w:pPr>
    <w:r>
      <w:rPr>
        <w:rFonts w:ascii="宋体" w:hAnsi="宋体" w:eastAsia="宋体" w:cs="宋体"/>
        <w:position w:val="-5"/>
        <w:sz w:val="34"/>
        <w:szCs w:val="34"/>
      </w:rPr>
      <w:t>─30─</w:t>
    </w:r>
  </w:p>
</w:ftr>
</file>

<file path=word/footer2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0" w:lineRule="exact"/>
      <w:ind w:firstLine="7304"/>
      <w:rPr>
        <w:rFonts w:ascii="宋体" w:hAnsi="宋体" w:eastAsia="宋体" w:cs="宋体"/>
        <w:sz w:val="27"/>
        <w:szCs w:val="27"/>
      </w:rPr>
    </w:pPr>
    <w:r>
      <w:rPr>
        <w:rFonts w:ascii="宋体" w:hAnsi="宋体" w:eastAsia="宋体" w:cs="宋体"/>
        <w:spacing w:val="-7"/>
        <w:position w:val="-4"/>
        <w:sz w:val="27"/>
        <w:szCs w:val="27"/>
      </w:rPr>
      <w:t>—</w:t>
    </w:r>
    <w:r>
      <w:rPr>
        <w:rFonts w:ascii="宋体" w:hAnsi="宋体" w:eastAsia="宋体" w:cs="宋体"/>
        <w:spacing w:val="42"/>
        <w:position w:val="-4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position w:val="-4"/>
        <w:sz w:val="27"/>
        <w:szCs w:val="27"/>
      </w:rPr>
      <w:t>31</w:t>
    </w:r>
    <w:r>
      <w:rPr>
        <w:rFonts w:ascii="宋体" w:hAnsi="宋体" w:eastAsia="宋体" w:cs="宋体"/>
        <w:spacing w:val="31"/>
        <w:position w:val="-4"/>
        <w:sz w:val="27"/>
        <w:szCs w:val="27"/>
      </w:rPr>
      <w:t xml:space="preserve"> </w:t>
    </w:r>
    <w:r>
      <w:rPr>
        <w:rFonts w:ascii="宋体" w:hAnsi="宋体" w:eastAsia="宋体" w:cs="宋体"/>
        <w:spacing w:val="-7"/>
        <w:position w:val="-4"/>
        <w:sz w:val="27"/>
        <w:szCs w:val="27"/>
      </w:rPr>
      <w:t>—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5" w:lineRule="exact"/>
      <w:ind w:firstLine="7660"/>
      <w:rPr>
        <w:rFonts w:ascii="宋体" w:hAnsi="宋体" w:eastAsia="宋体" w:cs="宋体"/>
        <w:sz w:val="35"/>
        <w:szCs w:val="35"/>
      </w:rPr>
    </w:pPr>
    <w:r>
      <w:pict>
        <v:shape id="_x0000_s2049" o:spid="_x0000_s2049" o:spt="202" type="#_x0000_t202" style="position:absolute;left:0pt;margin-left:336.5pt;margin-top:297.05pt;height:23.1pt;width:123.95pt;mso-position-horizontal-relative:page;mso-position-vertical-relative:page;z-index:251659264;mso-width-relative:page;mso-height-relative:page;" filled="f" stroked="f" coordsize="21600,21600" o:allowincell="f">
          <v:path/>
          <v:fill on="f" focussize="0,0"/>
          <v:stroke on="f"/>
          <v:imagedata o:title=""/>
          <o:lock v:ext="edit" aspectratio="f"/>
          <v:textbox inset="0mm,0mm,0mm,0mm">
            <w:txbxContent>
              <w:p>
                <w:pPr>
                  <w:spacing w:before="20" w:line="222" w:lineRule="auto"/>
                  <w:ind w:firstLine="20"/>
                  <w:rPr>
                    <w:rFonts w:ascii="仿宋" w:hAnsi="仿宋" w:eastAsia="仿宋" w:cs="仿宋"/>
                    <w:sz w:val="35"/>
                    <w:szCs w:val="35"/>
                  </w:rPr>
                </w:pPr>
                <w:r>
                  <w:rPr>
                    <w:rFonts w:ascii="仿宋" w:hAnsi="仿宋" w:eastAsia="仿宋" w:cs="仿宋"/>
                    <w:spacing w:val="16"/>
                    <w:sz w:val="35"/>
                    <w:szCs w:val="35"/>
                  </w:rPr>
                  <w:t>2021年7月29日</w:t>
                </w:r>
              </w:p>
            </w:txbxContent>
          </v:textbox>
        </v:shape>
      </w:pict>
    </w:r>
    <w:r>
      <w:rPr>
        <w:rFonts w:ascii="宋体" w:hAnsi="宋体" w:eastAsia="宋体" w:cs="宋体"/>
        <w:position w:val="-5"/>
        <w:sz w:val="35"/>
        <w:szCs w:val="35"/>
      </w:rPr>
      <w:t>─3─</w:t>
    </w:r>
  </w:p>
</w:ftr>
</file>

<file path=word/footer3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8" w:lineRule="exact"/>
      <w:ind w:firstLine="184"/>
      <w:rPr>
        <w:rFonts w:ascii="宋体" w:hAnsi="宋体" w:eastAsia="宋体" w:cs="宋体"/>
        <w:sz w:val="34"/>
        <w:szCs w:val="34"/>
      </w:rPr>
    </w:pPr>
    <w:r>
      <w:rPr>
        <w:rFonts w:ascii="宋体" w:hAnsi="宋体" w:eastAsia="宋体" w:cs="宋体"/>
        <w:position w:val="-5"/>
        <w:sz w:val="34"/>
        <w:szCs w:val="34"/>
      </w:rPr>
      <w:t>─32─</w:t>
    </w:r>
  </w:p>
</w:ftr>
</file>

<file path=word/footer3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exact"/>
      <w:ind w:firstLine="725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7"/>
        <w:position w:val="-4"/>
        <w:sz w:val="30"/>
        <w:szCs w:val="30"/>
      </w:rPr>
      <w:t>—</w:t>
    </w:r>
    <w:r>
      <w:rPr>
        <w:rFonts w:ascii="宋体" w:hAnsi="宋体" w:eastAsia="宋体" w:cs="宋体"/>
        <w:spacing w:val="73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7"/>
        <w:position w:val="-4"/>
        <w:sz w:val="30"/>
        <w:szCs w:val="30"/>
      </w:rPr>
      <w:t>33</w:t>
    </w:r>
    <w:r>
      <w:rPr>
        <w:rFonts w:ascii="宋体" w:hAnsi="宋体" w:eastAsia="宋体" w:cs="宋体"/>
        <w:spacing w:val="64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7"/>
        <w:position w:val="-4"/>
        <w:sz w:val="30"/>
        <w:szCs w:val="30"/>
      </w:rPr>
      <w:t>-</w:t>
    </w:r>
  </w:p>
</w:ftr>
</file>

<file path=word/footer3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30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position w:val="-4"/>
        <w:sz w:val="32"/>
        <w:szCs w:val="32"/>
      </w:rPr>
      <w:t>─36─</w:t>
    </w:r>
  </w:p>
</w:ftr>
</file>

<file path=word/footer3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819"/>
      </w:tabs>
      <w:spacing w:line="182" w:lineRule="exact"/>
      <w:ind w:firstLine="7510"/>
      <w:rPr>
        <w:rFonts w:ascii="宋体" w:hAnsi="宋体" w:eastAsia="宋体" w:cs="宋体"/>
        <w:sz w:val="26"/>
        <w:szCs w:val="26"/>
      </w:rPr>
    </w:pPr>
    <w:r>
      <w:rPr>
        <w:rFonts w:ascii="Arial" w:hAnsi="Arial" w:eastAsia="Arial" w:cs="Arial"/>
        <w:position w:val="-4"/>
        <w:sz w:val="26"/>
        <w:szCs w:val="26"/>
        <w:u w:val="single" w:color="auto"/>
      </w:rPr>
      <w:tab/>
    </w:r>
    <w:r>
      <w:rPr>
        <w:rFonts w:ascii="宋体" w:hAnsi="宋体" w:eastAsia="宋体" w:cs="宋体"/>
        <w:spacing w:val="-4"/>
        <w:position w:val="-4"/>
        <w:sz w:val="26"/>
        <w:szCs w:val="26"/>
        <w:u w:val="single" w:color="auto"/>
      </w:rPr>
      <w:t>3</w:t>
    </w:r>
    <w:r>
      <w:rPr>
        <w:rFonts w:ascii="宋体" w:hAnsi="宋体" w:eastAsia="宋体" w:cs="宋体"/>
        <w:spacing w:val="-4"/>
        <w:position w:val="-4"/>
        <w:sz w:val="26"/>
        <w:szCs w:val="26"/>
      </w:rPr>
      <w:t>9──</w:t>
    </w:r>
  </w:p>
</w:ftr>
</file>

<file path=word/footer3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8" w:lineRule="exact"/>
      <w:ind w:firstLine="290"/>
      <w:rPr>
        <w:rFonts w:ascii="黑体" w:hAnsi="黑体" w:eastAsia="黑体" w:cs="黑体"/>
        <w:sz w:val="32"/>
        <w:szCs w:val="32"/>
      </w:rPr>
    </w:pPr>
    <w:r>
      <w:rPr>
        <w:rFonts w:ascii="黑体" w:hAnsi="黑体" w:eastAsia="黑体" w:cs="黑体"/>
        <w:position w:val="-5"/>
        <w:sz w:val="32"/>
        <w:szCs w:val="32"/>
      </w:rPr>
      <w:t>─42─</w:t>
    </w:r>
  </w:p>
</w:ftr>
</file>

<file path=word/footer3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3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10"/>
      </w:tabs>
      <w:spacing w:line="194" w:lineRule="exact"/>
      <w:ind w:firstLine="250"/>
      <w:rPr>
        <w:rFonts w:ascii="仿宋" w:hAnsi="仿宋" w:eastAsia="仿宋" w:cs="仿宋"/>
        <w:sz w:val="28"/>
        <w:szCs w:val="28"/>
      </w:rPr>
    </w:pPr>
    <w:r>
      <w:rPr>
        <w:rFonts w:ascii="Arial" w:hAnsi="Arial" w:eastAsia="Arial" w:cs="Arial"/>
        <w:position w:val="-4"/>
        <w:sz w:val="28"/>
        <w:szCs w:val="28"/>
        <w:u w:val="single" w:color="auto"/>
      </w:rPr>
      <w:tab/>
    </w:r>
    <w:r>
      <w:rPr>
        <w:rFonts w:ascii="仿宋" w:hAnsi="仿宋" w:eastAsia="仿宋" w:cs="仿宋"/>
        <w:spacing w:val="-5"/>
        <w:position w:val="-4"/>
        <w:sz w:val="28"/>
        <w:szCs w:val="28"/>
      </w:rPr>
      <w:t>46</w:t>
    </w:r>
    <w:r>
      <w:rPr>
        <w:rFonts w:ascii="仿宋" w:hAnsi="仿宋" w:eastAsia="仿宋" w:cs="仿宋"/>
        <w:position w:val="-4"/>
        <w:sz w:val="28"/>
        <w:szCs w:val="28"/>
        <w:u w:val="single" w:color="auto"/>
      </w:rPr>
      <w:t xml:space="preserve">    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8" w:lineRule="exact"/>
      <w:ind w:firstLine="7403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position w:val="-4"/>
        <w:sz w:val="31"/>
        <w:szCs w:val="31"/>
      </w:rPr>
      <w:t>─1─</w:t>
    </w:r>
  </w:p>
</w:ftr>
</file>

<file path=word/footer4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09"/>
      </w:tabs>
      <w:spacing w:line="199" w:lineRule="exact"/>
      <w:ind w:firstLine="249"/>
      <w:rPr>
        <w:rFonts w:ascii="黑体" w:hAnsi="黑体" w:eastAsia="黑体" w:cs="黑体"/>
        <w:sz w:val="28"/>
        <w:szCs w:val="28"/>
      </w:rPr>
    </w:pPr>
    <w:r>
      <w:rPr>
        <w:rFonts w:ascii="Arial" w:hAnsi="Arial" w:eastAsia="Arial" w:cs="Arial"/>
        <w:position w:val="-4"/>
        <w:sz w:val="28"/>
        <w:szCs w:val="28"/>
        <w:u w:val="single" w:color="auto"/>
      </w:rPr>
      <w:tab/>
    </w:r>
    <w:r>
      <w:rPr>
        <w:rFonts w:ascii="黑体" w:hAnsi="黑体" w:eastAsia="黑体" w:cs="黑体"/>
        <w:spacing w:val="-2"/>
        <w:position w:val="-4"/>
        <w:sz w:val="28"/>
        <w:szCs w:val="28"/>
      </w:rPr>
      <w:t>50</w:t>
    </w:r>
    <w:r>
      <w:rPr>
        <w:rFonts w:ascii="黑体" w:hAnsi="黑体" w:eastAsia="黑体" w:cs="黑体"/>
        <w:position w:val="-4"/>
        <w:sz w:val="28"/>
        <w:szCs w:val="28"/>
        <w:u w:val="single" w:color="auto"/>
      </w:rPr>
      <w:t xml:space="preserve">     </w:t>
    </w:r>
  </w:p>
</w:ftr>
</file>

<file path=word/footer4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7" w:lineRule="exact"/>
      <w:ind w:firstLine="30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16"/>
        <w:w w:val="113"/>
        <w:position w:val="-4"/>
        <w:sz w:val="31"/>
        <w:szCs w:val="31"/>
      </w:rPr>
      <w:t>一52一</w:t>
    </w:r>
  </w:p>
</w:ftr>
</file>

<file path=word/footer4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7580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position w:val="-4"/>
        <w:sz w:val="32"/>
        <w:szCs w:val="32"/>
      </w:rPr>
      <w:t>─53─</w:t>
    </w:r>
  </w:p>
</w:ftr>
</file>

<file path=word/footer4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650"/>
      </w:tabs>
      <w:spacing w:line="180" w:lineRule="exact"/>
      <w:ind w:firstLine="340"/>
      <w:rPr>
        <w:rFonts w:ascii="仿宋" w:hAnsi="仿宋" w:eastAsia="仿宋" w:cs="仿宋"/>
        <w:sz w:val="26"/>
        <w:szCs w:val="26"/>
      </w:rPr>
    </w:pPr>
    <w:r>
      <w:rPr>
        <w:rFonts w:ascii="Arial" w:hAnsi="Arial" w:eastAsia="Arial" w:cs="Arial"/>
        <w:position w:val="-3"/>
        <w:sz w:val="26"/>
        <w:szCs w:val="26"/>
        <w:u w:val="single" w:color="auto"/>
      </w:rPr>
      <w:tab/>
    </w:r>
    <w:r>
      <w:rPr>
        <w:rFonts w:ascii="仿宋" w:hAnsi="仿宋" w:eastAsia="仿宋" w:cs="仿宋"/>
        <w:spacing w:val="-4"/>
        <w:position w:val="-3"/>
        <w:sz w:val="26"/>
        <w:szCs w:val="26"/>
        <w:u w:val="single" w:color="auto"/>
      </w:rPr>
      <w:t>5</w:t>
    </w:r>
    <w:r>
      <w:rPr>
        <w:rFonts w:ascii="仿宋" w:hAnsi="仿宋" w:eastAsia="仿宋" w:cs="仿宋"/>
        <w:spacing w:val="-4"/>
        <w:position w:val="-3"/>
        <w:sz w:val="26"/>
        <w:szCs w:val="26"/>
      </w:rPr>
      <w:t>4──</w:t>
    </w:r>
  </w:p>
</w:ftr>
</file>

<file path=word/footer4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5" w:lineRule="exact"/>
      <w:ind w:firstLine="7500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16"/>
        <w:w w:val="111"/>
        <w:position w:val="-4"/>
        <w:sz w:val="31"/>
        <w:szCs w:val="31"/>
      </w:rPr>
      <w:t>一55一</w:t>
    </w:r>
  </w:p>
</w:ftr>
</file>

<file path=word/footer4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4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ind w:firstLine="259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spacing w:val="-15"/>
        <w:w w:val="95"/>
        <w:position w:val="-5"/>
        <w:sz w:val="33"/>
        <w:szCs w:val="33"/>
      </w:rPr>
      <w:t>─58──</w:t>
    </w:r>
  </w:p>
</w:ftr>
</file>

<file path=word/footer4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4" w:lineRule="exact"/>
      <w:ind w:firstLine="7549"/>
      <w:rPr>
        <w:rFonts w:ascii="宋体" w:hAnsi="宋体" w:eastAsia="宋体" w:cs="宋体"/>
        <w:sz w:val="32"/>
        <w:szCs w:val="32"/>
      </w:rPr>
    </w:pPr>
    <w:r>
      <w:rPr>
        <w:rFonts w:ascii="宋体" w:hAnsi="宋体" w:eastAsia="宋体" w:cs="宋体"/>
        <w:spacing w:val="17"/>
        <w:w w:val="108"/>
        <w:position w:val="-4"/>
        <w:sz w:val="32"/>
        <w:szCs w:val="32"/>
      </w:rPr>
      <w:t>一59一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7" w:lineRule="exact"/>
      <w:ind w:firstLine="83"/>
      <w:rPr>
        <w:rFonts w:ascii="宋体" w:hAnsi="宋体" w:eastAsia="宋体" w:cs="宋体"/>
        <w:sz w:val="31"/>
        <w:szCs w:val="31"/>
      </w:rPr>
    </w:pPr>
    <w:r>
      <w:rPr>
        <w:rFonts w:ascii="宋体" w:hAnsi="宋体" w:eastAsia="宋体" w:cs="宋体"/>
        <w:spacing w:val="-1"/>
        <w:position w:val="-4"/>
        <w:sz w:val="31"/>
        <w:szCs w:val="31"/>
      </w:rPr>
      <w:t>─2─</w:t>
    </w:r>
  </w:p>
</w:ftr>
</file>

<file path=word/footer5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5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46" w:lineRule="exact"/>
      <w:ind w:firstLine="7684"/>
      <w:rPr>
        <w:rFonts w:ascii="宋体" w:hAnsi="宋体" w:eastAsia="宋体" w:cs="宋体"/>
        <w:sz w:val="35"/>
        <w:szCs w:val="35"/>
      </w:rPr>
    </w:pPr>
    <w:r>
      <w:rPr>
        <w:rFonts w:ascii="宋体" w:hAnsi="宋体" w:eastAsia="宋体" w:cs="宋体"/>
        <w:position w:val="-5"/>
        <w:sz w:val="35"/>
        <w:szCs w:val="35"/>
      </w:rPr>
      <w:t>─61─</w:t>
    </w:r>
  </w:p>
</w:ftr>
</file>

<file path=word/footer5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exact"/>
      <w:ind w:firstLine="435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─62─</w:t>
    </w:r>
  </w:p>
</w:ftr>
</file>

<file path=word/footer5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684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position w:val="-4"/>
        <w:sz w:val="28"/>
        <w:szCs w:val="28"/>
      </w:rPr>
      <w:t>─63──</w:t>
    </w:r>
  </w:p>
</w:ftr>
</file>

<file path=word/footer5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exact"/>
      <w:ind w:firstLine="46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spacing w:val="-11"/>
        <w:position w:val="-4"/>
        <w:sz w:val="30"/>
        <w:szCs w:val="30"/>
      </w:rPr>
      <w:t>一</w:t>
    </w:r>
    <w:r>
      <w:rPr>
        <w:rFonts w:ascii="宋体" w:hAnsi="宋体" w:eastAsia="宋体" w:cs="宋体"/>
        <w:spacing w:val="-63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6</w:t>
    </w:r>
    <w:r>
      <w:rPr>
        <w:rFonts w:ascii="宋体" w:hAnsi="宋体" w:eastAsia="宋体" w:cs="宋体"/>
        <w:spacing w:val="-68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4</w:t>
    </w:r>
    <w:r>
      <w:rPr>
        <w:rFonts w:ascii="宋体" w:hAnsi="宋体" w:eastAsia="宋体" w:cs="宋体"/>
        <w:spacing w:val="-63"/>
        <w:position w:val="-4"/>
        <w:sz w:val="30"/>
        <w:szCs w:val="30"/>
      </w:rPr>
      <w:t xml:space="preserve"> </w:t>
    </w:r>
    <w:r>
      <w:rPr>
        <w:rFonts w:ascii="宋体" w:hAnsi="宋体" w:eastAsia="宋体" w:cs="宋体"/>
        <w:spacing w:val="-11"/>
        <w:position w:val="-4"/>
        <w:sz w:val="30"/>
        <w:szCs w:val="30"/>
      </w:rPr>
      <w:t>一</w:t>
    </w:r>
  </w:p>
</w:ftr>
</file>

<file path=word/footer5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31" w:lineRule="exact"/>
      <w:ind w:firstLine="7655"/>
      <w:rPr>
        <w:rFonts w:ascii="宋体" w:hAnsi="宋体" w:eastAsia="宋体" w:cs="宋体"/>
        <w:sz w:val="33"/>
        <w:szCs w:val="33"/>
      </w:rPr>
    </w:pPr>
    <w:r>
      <w:rPr>
        <w:rFonts w:ascii="宋体" w:hAnsi="宋体" w:eastAsia="宋体" w:cs="宋体"/>
        <w:position w:val="-5"/>
        <w:sz w:val="33"/>
        <w:szCs w:val="33"/>
      </w:rPr>
      <w:t>─65─</w:t>
    </w:r>
  </w:p>
</w:ftr>
</file>

<file path=word/footer5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2" w:lineRule="exact"/>
      <w:ind w:firstLine="494"/>
      <w:rPr>
        <w:rFonts w:ascii="宋体" w:hAnsi="宋体" w:eastAsia="宋体" w:cs="宋体"/>
        <w:sz w:val="36"/>
        <w:szCs w:val="36"/>
      </w:rPr>
    </w:pPr>
    <w:r>
      <w:rPr>
        <w:rFonts w:ascii="宋体" w:hAnsi="宋体" w:eastAsia="宋体" w:cs="宋体"/>
        <w:spacing w:val="17"/>
        <w:position w:val="-5"/>
        <w:sz w:val="36"/>
        <w:szCs w:val="36"/>
      </w:rPr>
      <w:t>一66一</w:t>
    </w:r>
  </w:p>
</w:ftr>
</file>

<file path=word/footer5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exact"/>
      <w:ind w:firstLine="7684"/>
      <w:rPr>
        <w:rFonts w:ascii="宋体" w:hAnsi="宋体" w:eastAsia="宋体" w:cs="宋体"/>
        <w:sz w:val="37"/>
        <w:szCs w:val="37"/>
      </w:rPr>
    </w:pPr>
    <w:r>
      <w:rPr>
        <w:rFonts w:ascii="宋体" w:hAnsi="宋体" w:eastAsia="宋体" w:cs="宋体"/>
        <w:position w:val="-5"/>
        <w:sz w:val="37"/>
        <w:szCs w:val="37"/>
      </w:rPr>
      <w:t>─67─</w:t>
    </w:r>
  </w:p>
</w:ftr>
</file>

<file path=word/footer5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9" w:lineRule="exact"/>
      <w:ind w:firstLine="435"/>
      <w:rPr>
        <w:rFonts w:ascii="宋体" w:hAnsi="宋体" w:eastAsia="宋体" w:cs="宋体"/>
        <w:sz w:val="37"/>
        <w:szCs w:val="37"/>
      </w:rPr>
    </w:pPr>
    <w:r>
      <w:rPr>
        <w:rFonts w:ascii="宋体" w:hAnsi="宋体" w:eastAsia="宋体" w:cs="宋体"/>
        <w:position w:val="-5"/>
        <w:sz w:val="37"/>
        <w:szCs w:val="37"/>
      </w:rPr>
      <w:t>─68─</w:t>
    </w:r>
  </w:p>
</w:ftr>
</file>

<file path=word/footer5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10" w:lineRule="exact"/>
      <w:ind w:firstLine="7684"/>
      <w:rPr>
        <w:rFonts w:ascii="宋体" w:hAnsi="宋体" w:eastAsia="宋体" w:cs="宋体"/>
        <w:sz w:val="30"/>
        <w:szCs w:val="30"/>
      </w:rPr>
    </w:pPr>
    <w:r>
      <w:rPr>
        <w:rFonts w:ascii="宋体" w:hAnsi="宋体" w:eastAsia="宋体" w:cs="宋体"/>
        <w:position w:val="-4"/>
        <w:sz w:val="30"/>
        <w:szCs w:val="30"/>
      </w:rPr>
      <w:t>─69─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54" w:lineRule="exact"/>
      <w:ind w:firstLine="7620"/>
      <w:rPr>
        <w:rFonts w:ascii="宋体" w:hAnsi="宋体" w:eastAsia="宋体" w:cs="宋体"/>
        <w:sz w:val="22"/>
        <w:szCs w:val="22"/>
      </w:rPr>
    </w:pPr>
    <w:r>
      <w:rPr>
        <w:rFonts w:ascii="宋体" w:hAnsi="宋体" w:eastAsia="宋体" w:cs="宋体"/>
        <w:spacing w:val="-7"/>
        <w:position w:val="-3"/>
        <w:sz w:val="22"/>
        <w:szCs w:val="22"/>
      </w:rPr>
      <w:t>──3──</w:t>
    </w:r>
  </w:p>
</w:ftr>
</file>

<file path=word/footer6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63" w:lineRule="exact"/>
      <w:ind w:firstLine="464"/>
      <w:rPr>
        <w:rFonts w:ascii="黑体" w:hAnsi="黑体" w:eastAsia="黑体" w:cs="黑体"/>
        <w:sz w:val="37"/>
        <w:szCs w:val="37"/>
      </w:rPr>
    </w:pPr>
    <w:r>
      <w:rPr>
        <w:rFonts w:ascii="黑体" w:hAnsi="黑体" w:eastAsia="黑体" w:cs="黑体"/>
        <w:position w:val="-5"/>
        <w:sz w:val="37"/>
        <w:szCs w:val="37"/>
      </w:rPr>
      <w:t>─70─</w:t>
    </w:r>
  </w:p>
</w:ftr>
</file>

<file path=word/footer6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53" w:lineRule="exact"/>
      <w:ind w:firstLine="7694"/>
      <w:rPr>
        <w:rFonts w:ascii="黑体" w:hAnsi="黑体" w:eastAsia="黑体" w:cs="黑体"/>
        <w:sz w:val="36"/>
        <w:szCs w:val="36"/>
      </w:rPr>
    </w:pPr>
    <w:r>
      <w:rPr>
        <w:rFonts w:ascii="黑体" w:hAnsi="黑体" w:eastAsia="黑体" w:cs="黑体"/>
        <w:spacing w:val="14"/>
        <w:position w:val="-5"/>
        <w:sz w:val="36"/>
        <w:szCs w:val="36"/>
      </w:rPr>
      <w:t>一71一</w:t>
    </w:r>
  </w:p>
</w:ftr>
</file>

<file path=word/footer6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6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96" w:lineRule="exact"/>
      <w:ind w:firstLine="7615"/>
      <w:rPr>
        <w:rFonts w:ascii="宋体" w:hAnsi="宋体" w:eastAsia="宋体" w:cs="宋体"/>
        <w:sz w:val="28"/>
        <w:szCs w:val="28"/>
      </w:rPr>
    </w:pPr>
    <w:r>
      <w:rPr>
        <w:rFonts w:ascii="宋体" w:hAnsi="宋体" w:eastAsia="宋体" w:cs="宋体"/>
        <w:position w:val="-4"/>
        <w:sz w:val="28"/>
        <w:szCs w:val="28"/>
      </w:rPr>
      <w:t>─73─</w:t>
    </w:r>
  </w:p>
</w:ftr>
</file>

<file path=word/footer6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1" w:lineRule="exact"/>
      <w:ind w:firstLine="494"/>
      <w:rPr>
        <w:rFonts w:ascii="仿宋" w:hAnsi="仿宋" w:eastAsia="仿宋" w:cs="仿宋"/>
        <w:sz w:val="32"/>
        <w:szCs w:val="32"/>
      </w:rPr>
    </w:pPr>
    <w:r>
      <w:rPr>
        <w:rFonts w:ascii="仿宋" w:hAnsi="仿宋" w:eastAsia="仿宋" w:cs="仿宋"/>
        <w:spacing w:val="-16"/>
        <w:position w:val="-4"/>
        <w:sz w:val="32"/>
        <w:szCs w:val="32"/>
      </w:rPr>
      <w:t>一</w:t>
    </w:r>
    <w:r>
      <w:rPr>
        <w:rFonts w:ascii="仿宋" w:hAnsi="仿宋" w:eastAsia="仿宋" w:cs="仿宋"/>
        <w:spacing w:val="-49"/>
        <w:position w:val="-4"/>
        <w:sz w:val="32"/>
        <w:szCs w:val="32"/>
      </w:rPr>
      <w:t xml:space="preserve"> </w:t>
    </w:r>
    <w:r>
      <w:rPr>
        <w:rFonts w:ascii="仿宋" w:hAnsi="仿宋" w:eastAsia="仿宋" w:cs="仿宋"/>
        <w:spacing w:val="-16"/>
        <w:position w:val="-4"/>
        <w:sz w:val="32"/>
        <w:szCs w:val="32"/>
      </w:rPr>
      <w:t>7</w:t>
    </w:r>
    <w:r>
      <w:rPr>
        <w:rFonts w:ascii="仿宋" w:hAnsi="仿宋" w:eastAsia="仿宋" w:cs="仿宋"/>
        <w:spacing w:val="-61"/>
        <w:position w:val="-4"/>
        <w:sz w:val="32"/>
        <w:szCs w:val="32"/>
      </w:rPr>
      <w:t xml:space="preserve"> </w:t>
    </w:r>
    <w:r>
      <w:rPr>
        <w:rFonts w:ascii="仿宋" w:hAnsi="仿宋" w:eastAsia="仿宋" w:cs="仿宋"/>
        <w:spacing w:val="-16"/>
        <w:position w:val="-4"/>
        <w:sz w:val="32"/>
        <w:szCs w:val="32"/>
      </w:rPr>
      <w:t>4</w:t>
    </w:r>
  </w:p>
</w:ftr>
</file>

<file path=word/footer6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26" w:lineRule="exact"/>
      <w:ind w:firstLine="7644"/>
      <w:rPr>
        <w:rFonts w:ascii="仿宋" w:hAnsi="仿宋" w:eastAsia="仿宋" w:cs="仿宋"/>
        <w:sz w:val="33"/>
        <w:szCs w:val="33"/>
      </w:rPr>
    </w:pPr>
    <w:r>
      <w:rPr>
        <w:rFonts w:ascii="仿宋" w:hAnsi="仿宋" w:eastAsia="仿宋" w:cs="仿宋"/>
        <w:position w:val="-4"/>
        <w:sz w:val="33"/>
        <w:szCs w:val="33"/>
      </w:rPr>
      <w:t>─75─</w:t>
    </w:r>
  </w:p>
</w:ftr>
</file>

<file path=word/footer6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277" w:lineRule="exact"/>
      <w:ind w:firstLine="290"/>
      <w:rPr>
        <w:rFonts w:ascii="仿宋" w:hAnsi="仿宋" w:eastAsia="仿宋" w:cs="仿宋"/>
        <w:sz w:val="40"/>
        <w:szCs w:val="40"/>
      </w:rPr>
    </w:pPr>
    <w:r>
      <w:rPr>
        <w:rFonts w:ascii="仿宋" w:hAnsi="仿宋" w:eastAsia="仿宋" w:cs="仿宋"/>
        <w:spacing w:val="-18"/>
        <w:position w:val="-5"/>
        <w:sz w:val="40"/>
        <w:szCs w:val="40"/>
        <w:u w:val="single" w:color="auto"/>
      </w:rPr>
      <w:t>一</w:t>
    </w:r>
    <w:r>
      <w:rPr>
        <w:rFonts w:ascii="仿宋" w:hAnsi="仿宋" w:eastAsia="仿宋" w:cs="仿宋"/>
        <w:spacing w:val="-18"/>
        <w:position w:val="-5"/>
        <w:sz w:val="40"/>
        <w:szCs w:val="40"/>
      </w:rPr>
      <w:t>76</w:t>
    </w:r>
    <w:r>
      <w:rPr>
        <w:rFonts w:ascii="仿宋" w:hAnsi="仿宋" w:eastAsia="仿宋" w:cs="仿宋"/>
        <w:position w:val="-5"/>
        <w:sz w:val="40"/>
        <w:szCs w:val="40"/>
        <w:u w:val="single" w:color="auto"/>
      </w:rPr>
      <w:t xml:space="preserve">   </w:t>
    </w:r>
  </w:p>
</w:ftr>
</file>

<file path=word/footer6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tabs>
        <w:tab w:val="left" w:pos="779"/>
      </w:tabs>
      <w:spacing w:line="224" w:lineRule="exact"/>
      <w:ind w:firstLine="330"/>
      <w:rPr>
        <w:rFonts w:ascii="宋体" w:hAnsi="宋体" w:eastAsia="宋体" w:cs="宋体"/>
        <w:sz w:val="32"/>
        <w:szCs w:val="32"/>
      </w:rPr>
    </w:pPr>
    <w:r>
      <w:rPr>
        <w:rFonts w:ascii="Arial" w:hAnsi="Arial" w:eastAsia="Arial" w:cs="Arial"/>
        <w:sz w:val="32"/>
        <w:szCs w:val="32"/>
        <w:u w:val="single" w:color="auto"/>
      </w:rPr>
      <w:tab/>
    </w:r>
    <w:r>
      <w:rPr>
        <w:rFonts w:ascii="宋体" w:hAnsi="宋体" w:eastAsia="宋体" w:cs="宋体"/>
        <w:spacing w:val="-8"/>
        <w:sz w:val="32"/>
        <w:szCs w:val="32"/>
      </w:rPr>
      <w:t>6─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4" w:lineRule="auto"/>
      <w:rPr>
        <w:rFonts w:ascii="Arial"/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isplayBackgroundShape w:val="1"/>
  <w:documentProtection w:enforcement="0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ulTrailSpace/>
    <w:useFELayout/>
    <w:compatSetting w:name="compatibilityMode" w:uri="http://schemas.microsoft.com/office/word" w:val="14"/>
  </w:compat>
  <w:rsids>
    <w:rsidRoot w:val="00000000"/>
    <w:rsid w:val="21132A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5.xml"/><Relationship Id="rId8" Type="http://schemas.openxmlformats.org/officeDocument/2006/relationships/footer" Target="footer4.xml"/><Relationship Id="rId78" Type="http://schemas.openxmlformats.org/officeDocument/2006/relationships/fontTable" Target="fontTable.xml"/><Relationship Id="rId77" Type="http://schemas.openxmlformats.org/officeDocument/2006/relationships/customXml" Target="../customXml/item1.xml"/><Relationship Id="rId76" Type="http://schemas.openxmlformats.org/officeDocument/2006/relationships/image" Target="media/image4.png"/><Relationship Id="rId75" Type="http://schemas.openxmlformats.org/officeDocument/2006/relationships/image" Target="media/image3.png"/><Relationship Id="rId74" Type="http://schemas.openxmlformats.org/officeDocument/2006/relationships/image" Target="media/image2.jpeg"/><Relationship Id="rId73" Type="http://schemas.openxmlformats.org/officeDocument/2006/relationships/image" Target="media/image1.png"/><Relationship Id="rId72" Type="http://schemas.openxmlformats.org/officeDocument/2006/relationships/theme" Target="theme/theme1.xml"/><Relationship Id="rId71" Type="http://schemas.openxmlformats.org/officeDocument/2006/relationships/footer" Target="footer67.xml"/><Relationship Id="rId70" Type="http://schemas.openxmlformats.org/officeDocument/2006/relationships/footer" Target="footer66.xml"/><Relationship Id="rId7" Type="http://schemas.openxmlformats.org/officeDocument/2006/relationships/footer" Target="footer3.xml"/><Relationship Id="rId69" Type="http://schemas.openxmlformats.org/officeDocument/2006/relationships/footer" Target="footer65.xml"/><Relationship Id="rId68" Type="http://schemas.openxmlformats.org/officeDocument/2006/relationships/footer" Target="footer64.xml"/><Relationship Id="rId67" Type="http://schemas.openxmlformats.org/officeDocument/2006/relationships/footer" Target="footer63.xml"/><Relationship Id="rId66" Type="http://schemas.openxmlformats.org/officeDocument/2006/relationships/footer" Target="footer62.xml"/><Relationship Id="rId65" Type="http://schemas.openxmlformats.org/officeDocument/2006/relationships/footer" Target="footer61.xml"/><Relationship Id="rId64" Type="http://schemas.openxmlformats.org/officeDocument/2006/relationships/footer" Target="footer60.xml"/><Relationship Id="rId63" Type="http://schemas.openxmlformats.org/officeDocument/2006/relationships/footer" Target="footer59.xml"/><Relationship Id="rId62" Type="http://schemas.openxmlformats.org/officeDocument/2006/relationships/footer" Target="footer58.xml"/><Relationship Id="rId61" Type="http://schemas.openxmlformats.org/officeDocument/2006/relationships/footer" Target="footer57.xml"/><Relationship Id="rId60" Type="http://schemas.openxmlformats.org/officeDocument/2006/relationships/footer" Target="footer56.xml"/><Relationship Id="rId6" Type="http://schemas.openxmlformats.org/officeDocument/2006/relationships/footer" Target="footer2.xml"/><Relationship Id="rId59" Type="http://schemas.openxmlformats.org/officeDocument/2006/relationships/footer" Target="footer55.xml"/><Relationship Id="rId58" Type="http://schemas.openxmlformats.org/officeDocument/2006/relationships/footer" Target="footer54.xml"/><Relationship Id="rId57" Type="http://schemas.openxmlformats.org/officeDocument/2006/relationships/footer" Target="footer53.xml"/><Relationship Id="rId56" Type="http://schemas.openxmlformats.org/officeDocument/2006/relationships/footer" Target="footer52.xml"/><Relationship Id="rId55" Type="http://schemas.openxmlformats.org/officeDocument/2006/relationships/footer" Target="footer51.xml"/><Relationship Id="rId54" Type="http://schemas.openxmlformats.org/officeDocument/2006/relationships/footer" Target="footer50.xml"/><Relationship Id="rId53" Type="http://schemas.openxmlformats.org/officeDocument/2006/relationships/footer" Target="footer49.xml"/><Relationship Id="rId52" Type="http://schemas.openxmlformats.org/officeDocument/2006/relationships/footer" Target="footer48.xml"/><Relationship Id="rId51" Type="http://schemas.openxmlformats.org/officeDocument/2006/relationships/footer" Target="footer47.xml"/><Relationship Id="rId50" Type="http://schemas.openxmlformats.org/officeDocument/2006/relationships/footer" Target="footer46.xml"/><Relationship Id="rId5" Type="http://schemas.openxmlformats.org/officeDocument/2006/relationships/footer" Target="footer1.xml"/><Relationship Id="rId49" Type="http://schemas.openxmlformats.org/officeDocument/2006/relationships/footer" Target="footer45.xml"/><Relationship Id="rId48" Type="http://schemas.openxmlformats.org/officeDocument/2006/relationships/footer" Target="footer44.xml"/><Relationship Id="rId47" Type="http://schemas.openxmlformats.org/officeDocument/2006/relationships/footer" Target="footer43.xml"/><Relationship Id="rId46" Type="http://schemas.openxmlformats.org/officeDocument/2006/relationships/footer" Target="footer42.xml"/><Relationship Id="rId45" Type="http://schemas.openxmlformats.org/officeDocument/2006/relationships/footer" Target="footer41.xml"/><Relationship Id="rId44" Type="http://schemas.openxmlformats.org/officeDocument/2006/relationships/footer" Target="footer40.xml"/><Relationship Id="rId43" Type="http://schemas.openxmlformats.org/officeDocument/2006/relationships/footer" Target="footer39.xml"/><Relationship Id="rId42" Type="http://schemas.openxmlformats.org/officeDocument/2006/relationships/footer" Target="footer38.xml"/><Relationship Id="rId41" Type="http://schemas.openxmlformats.org/officeDocument/2006/relationships/footer" Target="footer37.xml"/><Relationship Id="rId40" Type="http://schemas.openxmlformats.org/officeDocument/2006/relationships/footer" Target="footer36.xml"/><Relationship Id="rId4" Type="http://schemas.openxmlformats.org/officeDocument/2006/relationships/endnotes" Target="endnotes.xml"/><Relationship Id="rId39" Type="http://schemas.openxmlformats.org/officeDocument/2006/relationships/footer" Target="footer35.xml"/><Relationship Id="rId38" Type="http://schemas.openxmlformats.org/officeDocument/2006/relationships/footer" Target="footer34.xml"/><Relationship Id="rId37" Type="http://schemas.openxmlformats.org/officeDocument/2006/relationships/footer" Target="footer33.xml"/><Relationship Id="rId36" Type="http://schemas.openxmlformats.org/officeDocument/2006/relationships/footer" Target="footer32.xml"/><Relationship Id="rId35" Type="http://schemas.openxmlformats.org/officeDocument/2006/relationships/footer" Target="footer31.xml"/><Relationship Id="rId34" Type="http://schemas.openxmlformats.org/officeDocument/2006/relationships/footer" Target="footer30.xml"/><Relationship Id="rId33" Type="http://schemas.openxmlformats.org/officeDocument/2006/relationships/footer" Target="footer29.xml"/><Relationship Id="rId32" Type="http://schemas.openxmlformats.org/officeDocument/2006/relationships/footer" Target="footer28.xml"/><Relationship Id="rId31" Type="http://schemas.openxmlformats.org/officeDocument/2006/relationships/footer" Target="footer27.xml"/><Relationship Id="rId30" Type="http://schemas.openxmlformats.org/officeDocument/2006/relationships/footer" Target="footer26.xml"/><Relationship Id="rId3" Type="http://schemas.openxmlformats.org/officeDocument/2006/relationships/footnotes" Target="footnotes.xml"/><Relationship Id="rId29" Type="http://schemas.openxmlformats.org/officeDocument/2006/relationships/footer" Target="footer25.xml"/><Relationship Id="rId28" Type="http://schemas.openxmlformats.org/officeDocument/2006/relationships/footer" Target="footer24.xml"/><Relationship Id="rId27" Type="http://schemas.openxmlformats.org/officeDocument/2006/relationships/footer" Target="footer23.xml"/><Relationship Id="rId26" Type="http://schemas.openxmlformats.org/officeDocument/2006/relationships/footer" Target="footer22.xml"/><Relationship Id="rId25" Type="http://schemas.openxmlformats.org/officeDocument/2006/relationships/footer" Target="footer21.xml"/><Relationship Id="rId24" Type="http://schemas.openxmlformats.org/officeDocument/2006/relationships/footer" Target="footer20.xml"/><Relationship Id="rId23" Type="http://schemas.openxmlformats.org/officeDocument/2006/relationships/footer" Target="footer19.xml"/><Relationship Id="rId22" Type="http://schemas.openxmlformats.org/officeDocument/2006/relationships/footer" Target="footer18.xml"/><Relationship Id="rId21" Type="http://schemas.openxmlformats.org/officeDocument/2006/relationships/footer" Target="footer17.xml"/><Relationship Id="rId20" Type="http://schemas.openxmlformats.org/officeDocument/2006/relationships/footer" Target="footer16.xml"/><Relationship Id="rId2" Type="http://schemas.openxmlformats.org/officeDocument/2006/relationships/settings" Target="settings.xml"/><Relationship Id="rId19" Type="http://schemas.openxmlformats.org/officeDocument/2006/relationships/footer" Target="footer15.xml"/><Relationship Id="rId18" Type="http://schemas.openxmlformats.org/officeDocument/2006/relationships/footer" Target="footer14.xml"/><Relationship Id="rId17" Type="http://schemas.openxmlformats.org/officeDocument/2006/relationships/footer" Target="footer13.xml"/><Relationship Id="rId16" Type="http://schemas.openxmlformats.org/officeDocument/2006/relationships/footer" Target="footer12.xml"/><Relationship Id="rId15" Type="http://schemas.openxmlformats.org/officeDocument/2006/relationships/footer" Target="footer11.xml"/><Relationship Id="rId14" Type="http://schemas.openxmlformats.org/officeDocument/2006/relationships/footer" Target="footer10.xml"/><Relationship Id="rId13" Type="http://schemas.openxmlformats.org/officeDocument/2006/relationships/footer" Target="footer9.xml"/><Relationship Id="rId12" Type="http://schemas.openxmlformats.org/officeDocument/2006/relationships/footer" Target="footer8.xml"/><Relationship Id="rId11" Type="http://schemas.openxmlformats.org/officeDocument/2006/relationships/footer" Target="footer7.xml"/><Relationship Id="rId10" Type="http://schemas.openxmlformats.org/officeDocument/2006/relationships/footer" Target="footer6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80</Pages>
  <Words>27329</Words>
  <Characters>29656</Characters>
  <TotalTime>0</TotalTime>
  <ScaleCrop>false</ScaleCrop>
  <LinksUpToDate>false</LinksUpToDate>
  <CharactersWithSpaces>30459</CharactersWithSpaces>
  <Application>WPS Office_11.1.0.11636_F1E327BC-269C-435d-A152-05C5408002CA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2022-05-13T11:16:00Z</dcterms:created>
  <dc:creator>Kingsoft-PDF</dc:creator>
  <cp:keywords>627dcd442c4f120015607b4b</cp:keywords>
  <cp:lastModifiedBy>李佳逸</cp:lastModifiedBy>
  <dcterms:modified xsi:type="dcterms:W3CDTF">2022-05-13T03:17:08Z</dcterms:modified>
  <dc:subject>pdfbuilder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wqlLaW5nc29mdCBQREYgdG8gV1BTIDcw</vt:lpwstr>
  </property>
  <property fmtid="{D5CDD505-2E9C-101B-9397-08002B2CF9AE}" pid="3" name="Created">
    <vt:filetime>2022-05-13T11:16:36Z</vt:filetime>
  </property>
  <property fmtid="{D5CDD505-2E9C-101B-9397-08002B2CF9AE}" pid="4" name="KSOProductBuildVer">
    <vt:lpwstr>2052-11.1.0.11636</vt:lpwstr>
  </property>
  <property fmtid="{D5CDD505-2E9C-101B-9397-08002B2CF9AE}" pid="5" name="ICV">
    <vt:lpwstr>FC085D617EB24B90A249E002323BD128</vt:lpwstr>
  </property>
</Properties>
</file>